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2DECC" w14:textId="401C06E5" w:rsidR="005F4F6E" w:rsidRPr="00C27AAC" w:rsidRDefault="005F4F6E" w:rsidP="008F440A">
      <w:pPr>
        <w:rPr>
          <w:rFonts w:ascii="Calibri" w:hAnsi="Calibri" w:cs="Calibri"/>
          <w:sz w:val="32"/>
          <w:szCs w:val="32"/>
        </w:rPr>
      </w:pPr>
      <w:r w:rsidRPr="00C27AAC">
        <w:rPr>
          <w:rFonts w:ascii="Calibri" w:hAnsi="Calibri" w:cs="Calibri"/>
          <w:sz w:val="32"/>
          <w:szCs w:val="32"/>
        </w:rPr>
        <w:t>Subject: Score a Clean Air BINGO</w:t>
      </w:r>
      <w:r w:rsidR="00481F59" w:rsidRPr="00C27AAC">
        <w:rPr>
          <w:rFonts w:ascii="Calibri" w:hAnsi="Calibri" w:cs="Calibri"/>
          <w:sz w:val="32"/>
          <w:szCs w:val="32"/>
        </w:rPr>
        <w:t xml:space="preserve"> this Summer</w:t>
      </w:r>
      <w:r w:rsidRPr="00C27AAC">
        <w:rPr>
          <w:rFonts w:ascii="Calibri" w:hAnsi="Calibri" w:cs="Calibri"/>
          <w:sz w:val="32"/>
          <w:szCs w:val="3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81"/>
        <w:gridCol w:w="3649"/>
        <w:gridCol w:w="2875"/>
      </w:tblGrid>
      <w:tr w:rsidR="001C12CB" w:rsidRPr="001C12CB" w14:paraId="0584B2C8" w14:textId="77777777" w:rsidTr="00C27AAC">
        <w:tc>
          <w:tcPr>
            <w:tcW w:w="6475" w:type="dxa"/>
            <w:gridSpan w:val="2"/>
          </w:tcPr>
          <w:p w14:paraId="22285C2A" w14:textId="56050F35" w:rsidR="001C12CB" w:rsidRPr="001C12CB" w:rsidRDefault="001551C7" w:rsidP="008F440A">
            <w:pPr>
              <w:rPr>
                <w:rFonts w:ascii="Calibri" w:hAnsi="Calibri" w:cs="Calibri"/>
                <w:sz w:val="20"/>
                <w:szCs w:val="20"/>
              </w:rPr>
            </w:pPr>
            <w:r>
              <w:rPr>
                <w:rFonts w:ascii="Calibri" w:hAnsi="Calibri" w:cs="Calibri"/>
                <w:noProof/>
                <w:sz w:val="20"/>
                <w:szCs w:val="20"/>
              </w:rPr>
              <w:drawing>
                <wp:inline distT="0" distB="0" distL="0" distR="0" wp14:anchorId="1B25412B" wp14:editId="26789480">
                  <wp:extent cx="4584986" cy="864066"/>
                  <wp:effectExtent l="0" t="0" r="6350" b="0"/>
                  <wp:docPr id="8540537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46562" cy="875670"/>
                          </a:xfrm>
                          <a:prstGeom prst="rect">
                            <a:avLst/>
                          </a:prstGeom>
                          <a:noFill/>
                          <a:ln>
                            <a:noFill/>
                          </a:ln>
                        </pic:spPr>
                      </pic:pic>
                    </a:graphicData>
                  </a:graphic>
                </wp:inline>
              </w:drawing>
            </w:r>
          </w:p>
        </w:tc>
        <w:tc>
          <w:tcPr>
            <w:tcW w:w="2875" w:type="dxa"/>
            <w:vMerge w:val="restart"/>
            <w:shd w:val="clear" w:color="auto" w:fill="C1EFFF"/>
            <w:vAlign w:val="center"/>
          </w:tcPr>
          <w:p w14:paraId="01647261" w14:textId="16CCBAC9" w:rsidR="001C12CB" w:rsidRPr="000C0858" w:rsidRDefault="001C12CB" w:rsidP="001C12CB">
            <w:pPr>
              <w:spacing w:after="160" w:line="278" w:lineRule="auto"/>
              <w:jc w:val="center"/>
            </w:pPr>
            <w:r w:rsidRPr="008F440A">
              <w:t xml:space="preserve">Learn About Bad Ozone! While you're making efforts for cleaner air, it's a great time to understand "bad" ozone. Unlike the protective ozone layer high above us, ground-level ozone is a harmful air pollutant that forms on hot, sunny days from vehicle exhaust, industrial emissions, and other sources. It can </w:t>
            </w:r>
            <w:r w:rsidRPr="000C0858">
              <w:t>impact on</w:t>
            </w:r>
            <w:r w:rsidRPr="008F440A">
              <w:t xml:space="preserve"> our respiratory health and is a key component of smog. By participating in Clean Air BINGO, you're directly helping to reduce the precursors that form this unhealthy ozone!</w:t>
            </w:r>
          </w:p>
        </w:tc>
      </w:tr>
      <w:tr w:rsidR="001C12CB" w:rsidRPr="001C12CB" w14:paraId="1E907B12" w14:textId="77777777" w:rsidTr="00C27AAC">
        <w:tc>
          <w:tcPr>
            <w:tcW w:w="6475" w:type="dxa"/>
            <w:gridSpan w:val="2"/>
          </w:tcPr>
          <w:p w14:paraId="20E344DA" w14:textId="77777777" w:rsidR="001C12CB" w:rsidRPr="008F440A" w:rsidRDefault="001C12CB" w:rsidP="001C12CB">
            <w:pPr>
              <w:spacing w:after="160" w:line="278" w:lineRule="auto"/>
              <w:rPr>
                <w:rFonts w:ascii="Calibri" w:hAnsi="Calibri" w:cs="Calibri"/>
                <w:sz w:val="20"/>
                <w:szCs w:val="20"/>
              </w:rPr>
            </w:pPr>
            <w:r w:rsidRPr="008F440A">
              <w:rPr>
                <w:rFonts w:ascii="Calibri" w:hAnsi="Calibri" w:cs="Calibri"/>
                <w:sz w:val="20"/>
                <w:szCs w:val="20"/>
              </w:rPr>
              <w:t xml:space="preserve">Get ready to breathe easier and win fantastic prizes with </w:t>
            </w:r>
            <w:r w:rsidRPr="008F440A">
              <w:rPr>
                <w:rFonts w:ascii="Calibri" w:hAnsi="Calibri" w:cs="Calibri"/>
                <w:b/>
                <w:bCs/>
                <w:sz w:val="20"/>
                <w:szCs w:val="20"/>
              </w:rPr>
              <w:t>Clean Air BINGO</w:t>
            </w:r>
            <w:r w:rsidRPr="008F440A">
              <w:rPr>
                <w:rFonts w:ascii="Calibri" w:hAnsi="Calibri" w:cs="Calibri"/>
                <w:sz w:val="20"/>
                <w:szCs w:val="20"/>
              </w:rPr>
              <w:t xml:space="preserve"> this July, August, and September! In partnership with the Spokane Regional Clean Air Agency, we're making clean air fun and rewarding.</w:t>
            </w:r>
          </w:p>
          <w:p w14:paraId="49D51A2A" w14:textId="77777777" w:rsidR="001C12CB" w:rsidRPr="008F440A" w:rsidRDefault="001C12CB" w:rsidP="001C12CB">
            <w:pPr>
              <w:spacing w:after="160" w:line="278" w:lineRule="auto"/>
              <w:rPr>
                <w:rFonts w:ascii="Calibri" w:hAnsi="Calibri" w:cs="Calibri"/>
                <w:sz w:val="20"/>
                <w:szCs w:val="20"/>
              </w:rPr>
            </w:pPr>
            <w:r w:rsidRPr="008F440A">
              <w:rPr>
                <w:rFonts w:ascii="Calibri" w:hAnsi="Calibri" w:cs="Calibri"/>
                <w:b/>
                <w:bCs/>
                <w:sz w:val="20"/>
                <w:szCs w:val="20"/>
              </w:rPr>
              <w:t>Play &amp; Win:</w:t>
            </w:r>
            <w:r w:rsidRPr="008F440A">
              <w:rPr>
                <w:rFonts w:ascii="Calibri" w:hAnsi="Calibri" w:cs="Calibri"/>
                <w:sz w:val="20"/>
                <w:szCs w:val="20"/>
              </w:rPr>
              <w:t xml:space="preserve"> Every conscious choice you make for cleaner air</w:t>
            </w:r>
            <w:r w:rsidRPr="001C12CB">
              <w:rPr>
                <w:rFonts w:ascii="Calibri" w:hAnsi="Calibri" w:cs="Calibri"/>
                <w:sz w:val="20"/>
                <w:szCs w:val="20"/>
              </w:rPr>
              <w:t>,</w:t>
            </w:r>
            <w:r w:rsidRPr="008F440A">
              <w:rPr>
                <w:rFonts w:ascii="Calibri" w:hAnsi="Calibri" w:cs="Calibri"/>
                <w:sz w:val="20"/>
                <w:szCs w:val="20"/>
              </w:rPr>
              <w:t xml:space="preserve"> from carpooling to using electric yard equipment</w:t>
            </w:r>
            <w:r w:rsidRPr="001C12CB">
              <w:rPr>
                <w:rFonts w:ascii="Calibri" w:hAnsi="Calibri" w:cs="Calibri"/>
                <w:sz w:val="20"/>
                <w:szCs w:val="20"/>
              </w:rPr>
              <w:t>,</w:t>
            </w:r>
            <w:r w:rsidRPr="008F440A">
              <w:rPr>
                <w:rFonts w:ascii="Calibri" w:hAnsi="Calibri" w:cs="Calibri"/>
                <w:sz w:val="20"/>
                <w:szCs w:val="20"/>
              </w:rPr>
              <w:t xml:space="preserve"> helps you fill your BINGO card. No luck needed, just good choices!</w:t>
            </w:r>
          </w:p>
          <w:p w14:paraId="0F59953A" w14:textId="77777777" w:rsidR="001C12CB" w:rsidRPr="008F440A" w:rsidRDefault="001C12CB" w:rsidP="001C12CB">
            <w:pPr>
              <w:spacing w:line="278" w:lineRule="auto"/>
              <w:rPr>
                <w:rFonts w:ascii="Calibri" w:hAnsi="Calibri" w:cs="Calibri"/>
                <w:sz w:val="20"/>
                <w:szCs w:val="20"/>
              </w:rPr>
            </w:pPr>
            <w:r w:rsidRPr="001C12CB">
              <w:rPr>
                <w:rFonts w:ascii="Calibri" w:hAnsi="Calibri" w:cs="Calibri"/>
                <w:b/>
                <w:bCs/>
                <w:sz w:val="20"/>
                <w:szCs w:val="20"/>
              </w:rPr>
              <w:t xml:space="preserve">Participate and WIN! </w:t>
            </w:r>
            <w:r w:rsidRPr="001C12CB">
              <w:rPr>
                <w:rFonts w:ascii="Calibri" w:hAnsi="Calibri" w:cs="Calibri"/>
                <w:sz w:val="20"/>
                <w:szCs w:val="20"/>
              </w:rPr>
              <w:t xml:space="preserve"> When you use a commute option and update your calendar, you can win some fantastic prizes!</w:t>
            </w:r>
          </w:p>
          <w:p w14:paraId="7ABE8EFC" w14:textId="77777777" w:rsidR="001C12CB" w:rsidRPr="008F440A" w:rsidRDefault="001C12CB" w:rsidP="001C12CB">
            <w:pPr>
              <w:numPr>
                <w:ilvl w:val="0"/>
                <w:numId w:val="1"/>
              </w:numPr>
              <w:spacing w:line="278" w:lineRule="auto"/>
              <w:rPr>
                <w:rFonts w:ascii="Calibri" w:hAnsi="Calibri" w:cs="Calibri"/>
                <w:sz w:val="20"/>
                <w:szCs w:val="20"/>
              </w:rPr>
            </w:pPr>
            <w:r w:rsidRPr="008F440A">
              <w:rPr>
                <w:rFonts w:ascii="Calibri" w:hAnsi="Calibri" w:cs="Calibri"/>
                <w:b/>
                <w:bCs/>
                <w:sz w:val="20"/>
                <w:szCs w:val="20"/>
              </w:rPr>
              <w:t>Monthly Grand Prize:</w:t>
            </w:r>
            <w:r w:rsidRPr="008F440A">
              <w:rPr>
                <w:rFonts w:ascii="Calibri" w:hAnsi="Calibri" w:cs="Calibri"/>
                <w:sz w:val="20"/>
                <w:szCs w:val="20"/>
              </w:rPr>
              <w:t xml:space="preserve"> $500 Cordless Electric Lawnmower</w:t>
            </w:r>
          </w:p>
          <w:p w14:paraId="7B804D3C" w14:textId="77777777" w:rsidR="001C12CB" w:rsidRPr="008F440A" w:rsidRDefault="001C12CB" w:rsidP="001C12CB">
            <w:pPr>
              <w:numPr>
                <w:ilvl w:val="0"/>
                <w:numId w:val="1"/>
              </w:numPr>
              <w:spacing w:line="278" w:lineRule="auto"/>
              <w:rPr>
                <w:rFonts w:ascii="Calibri" w:hAnsi="Calibri" w:cs="Calibri"/>
                <w:sz w:val="20"/>
                <w:szCs w:val="20"/>
              </w:rPr>
            </w:pPr>
            <w:r w:rsidRPr="008F440A">
              <w:rPr>
                <w:rFonts w:ascii="Calibri" w:hAnsi="Calibri" w:cs="Calibri"/>
                <w:b/>
                <w:bCs/>
                <w:sz w:val="20"/>
                <w:szCs w:val="20"/>
              </w:rPr>
              <w:t>Monthly Prizes:</w:t>
            </w:r>
            <w:r w:rsidRPr="008F440A">
              <w:rPr>
                <w:rFonts w:ascii="Calibri" w:hAnsi="Calibri" w:cs="Calibri"/>
                <w:sz w:val="20"/>
                <w:szCs w:val="20"/>
              </w:rPr>
              <w:t xml:space="preserve"> YETI Hopper Flip Soft Cooler + State Park Discover Pass</w:t>
            </w:r>
          </w:p>
          <w:p w14:paraId="041FE206" w14:textId="77777777" w:rsidR="001C12CB" w:rsidRPr="008F440A" w:rsidRDefault="001C12CB" w:rsidP="001C12CB">
            <w:pPr>
              <w:numPr>
                <w:ilvl w:val="0"/>
                <w:numId w:val="1"/>
              </w:numPr>
              <w:spacing w:line="278" w:lineRule="auto"/>
              <w:rPr>
                <w:rFonts w:ascii="Calibri" w:hAnsi="Calibri" w:cs="Calibri"/>
                <w:sz w:val="20"/>
                <w:szCs w:val="20"/>
              </w:rPr>
            </w:pPr>
            <w:r w:rsidRPr="008F440A">
              <w:rPr>
                <w:rFonts w:ascii="Calibri" w:hAnsi="Calibri" w:cs="Calibri"/>
                <w:b/>
                <w:bCs/>
                <w:sz w:val="20"/>
                <w:szCs w:val="20"/>
              </w:rPr>
              <w:t>Weekly Prizes:</w:t>
            </w:r>
            <w:r w:rsidRPr="008F440A">
              <w:rPr>
                <w:rFonts w:ascii="Calibri" w:hAnsi="Calibri" w:cs="Calibri"/>
                <w:sz w:val="20"/>
                <w:szCs w:val="20"/>
              </w:rPr>
              <w:t xml:space="preserve"> Hiawatha Trail Experience, Sunglass Hut Gift Card, Silverwood Theme Park Passes, Lake Coeur d'Alene Cruise Tickets, Wonderland Family Fun Center Gift Card!</w:t>
            </w:r>
          </w:p>
          <w:p w14:paraId="562EB0F5" w14:textId="77777777" w:rsidR="001C12CB" w:rsidRPr="008F440A" w:rsidRDefault="001C12CB" w:rsidP="001C12CB">
            <w:pPr>
              <w:numPr>
                <w:ilvl w:val="0"/>
                <w:numId w:val="1"/>
              </w:numPr>
              <w:spacing w:after="160" w:line="278" w:lineRule="auto"/>
              <w:rPr>
                <w:rFonts w:ascii="Calibri" w:hAnsi="Calibri" w:cs="Calibri"/>
                <w:sz w:val="20"/>
                <w:szCs w:val="20"/>
              </w:rPr>
            </w:pPr>
            <w:r w:rsidRPr="008F440A">
              <w:rPr>
                <w:rFonts w:ascii="Calibri" w:hAnsi="Calibri" w:cs="Calibri"/>
                <w:b/>
                <w:bCs/>
                <w:sz w:val="20"/>
                <w:szCs w:val="20"/>
              </w:rPr>
              <w:t>First-Time Participants:</w:t>
            </w:r>
            <w:r w:rsidRPr="008F440A">
              <w:rPr>
                <w:rFonts w:ascii="Calibri" w:hAnsi="Calibri" w:cs="Calibri"/>
                <w:sz w:val="20"/>
                <w:szCs w:val="20"/>
              </w:rPr>
              <w:t xml:space="preserve"> $25 Amazon Gift Card (50 winners/month!)</w:t>
            </w:r>
          </w:p>
          <w:p w14:paraId="58478A5C" w14:textId="77777777" w:rsidR="001C12CB" w:rsidRPr="008F440A" w:rsidRDefault="001C12CB" w:rsidP="001C12CB">
            <w:pPr>
              <w:spacing w:after="160" w:line="278" w:lineRule="auto"/>
              <w:rPr>
                <w:rFonts w:ascii="Calibri" w:hAnsi="Calibri" w:cs="Calibri"/>
                <w:sz w:val="20"/>
                <w:szCs w:val="20"/>
              </w:rPr>
            </w:pPr>
            <w:r w:rsidRPr="008F440A">
              <w:rPr>
                <w:rFonts w:ascii="Calibri" w:hAnsi="Calibri" w:cs="Calibri"/>
                <w:b/>
                <w:bCs/>
                <w:sz w:val="20"/>
                <w:szCs w:val="20"/>
              </w:rPr>
              <w:t>Workplace Challenge:</w:t>
            </w:r>
            <w:r w:rsidRPr="008F440A">
              <w:rPr>
                <w:rFonts w:ascii="Calibri" w:hAnsi="Calibri" w:cs="Calibri"/>
                <w:sz w:val="20"/>
                <w:szCs w:val="20"/>
              </w:rPr>
              <w:t xml:space="preserve"> </w:t>
            </w:r>
            <w:r w:rsidRPr="001C12CB">
              <w:rPr>
                <w:rFonts w:ascii="Calibri" w:hAnsi="Calibri" w:cs="Calibri"/>
                <w:sz w:val="20"/>
                <w:szCs w:val="20"/>
              </w:rPr>
              <w:t>Play Clean Air BINGO for more chances to WIN! Let me, your ETC, know that you would like to play this fun worksite game, and I’ll give you your BINGO card. Every time you make a clean air choice that’s represented on your card, you mark it off! Once you get a Clean Air BINGO, just turn it back into me and claim your prize, and you’ll go into a drawing for an additional month-end drawing for a $25 Amazon gift card!</w:t>
            </w:r>
          </w:p>
          <w:p w14:paraId="69E23173" w14:textId="7CFF3F83" w:rsidR="001C12CB" w:rsidRPr="001C12CB" w:rsidRDefault="001C12CB" w:rsidP="001C12CB">
            <w:pPr>
              <w:rPr>
                <w:rFonts w:ascii="Calibri" w:hAnsi="Calibri" w:cs="Calibri"/>
                <w:sz w:val="20"/>
                <w:szCs w:val="20"/>
              </w:rPr>
            </w:pPr>
            <w:r w:rsidRPr="008F440A">
              <w:rPr>
                <w:rFonts w:ascii="Calibri" w:hAnsi="Calibri" w:cs="Calibri"/>
                <w:sz w:val="20"/>
                <w:szCs w:val="20"/>
              </w:rPr>
              <w:t xml:space="preserve">Ready to clear the air and win together? Learn more and get your BINGO card </w:t>
            </w:r>
            <w:r w:rsidRPr="001C12CB">
              <w:rPr>
                <w:rFonts w:ascii="Calibri" w:hAnsi="Calibri" w:cs="Calibri"/>
                <w:sz w:val="20"/>
                <w:szCs w:val="20"/>
              </w:rPr>
              <w:t xml:space="preserve">by contacting me </w:t>
            </w:r>
            <w:r w:rsidRPr="001C12CB">
              <w:rPr>
                <w:rFonts w:ascii="Calibri" w:hAnsi="Calibri" w:cs="Calibri"/>
                <w:sz w:val="20"/>
                <w:szCs w:val="20"/>
                <w:highlight w:val="yellow"/>
              </w:rPr>
              <w:t>&lt;name&gt;</w:t>
            </w:r>
            <w:r w:rsidRPr="001C12CB">
              <w:rPr>
                <w:rFonts w:ascii="Calibri" w:hAnsi="Calibri" w:cs="Calibri"/>
                <w:sz w:val="20"/>
                <w:szCs w:val="20"/>
              </w:rPr>
              <w:t xml:space="preserve">, your ETC, or go online to </w:t>
            </w:r>
            <w:hyperlink r:id="rId6" w:history="1">
              <w:r w:rsidRPr="00344CCA">
                <w:rPr>
                  <w:rStyle w:val="Hyperlink"/>
                  <w:rFonts w:ascii="Calibri" w:hAnsi="Calibri" w:cs="Calibri"/>
                  <w:sz w:val="20"/>
                  <w:szCs w:val="20"/>
                </w:rPr>
                <w:t>CommuteSmartNW.org</w:t>
              </w:r>
            </w:hyperlink>
            <w:r w:rsidRPr="001C12CB">
              <w:rPr>
                <w:rFonts w:ascii="Calibri" w:hAnsi="Calibri" w:cs="Calibri"/>
                <w:sz w:val="20"/>
                <w:szCs w:val="20"/>
              </w:rPr>
              <w:t xml:space="preserve"> and sign up using the worksite passcode </w:t>
            </w:r>
            <w:r w:rsidRPr="001C12CB">
              <w:rPr>
                <w:rFonts w:ascii="Calibri" w:hAnsi="Calibri" w:cs="Calibri"/>
                <w:sz w:val="20"/>
                <w:szCs w:val="20"/>
                <w:highlight w:val="yellow"/>
              </w:rPr>
              <w:t>&lt;number&gt;.</w:t>
            </w:r>
          </w:p>
        </w:tc>
        <w:tc>
          <w:tcPr>
            <w:tcW w:w="2875" w:type="dxa"/>
            <w:vMerge/>
            <w:shd w:val="clear" w:color="auto" w:fill="C1EFFF"/>
            <w:vAlign w:val="center"/>
          </w:tcPr>
          <w:p w14:paraId="258FF400" w14:textId="77777777" w:rsidR="001C12CB" w:rsidRPr="000C0858" w:rsidRDefault="001C12CB" w:rsidP="001C12CB">
            <w:pPr>
              <w:jc w:val="center"/>
            </w:pPr>
          </w:p>
        </w:tc>
      </w:tr>
      <w:tr w:rsidR="001C12CB" w:rsidRPr="001C12CB" w14:paraId="100D6B93" w14:textId="77777777" w:rsidTr="00C27AAC">
        <w:tc>
          <w:tcPr>
            <w:tcW w:w="3116" w:type="dxa"/>
            <w:vAlign w:val="center"/>
          </w:tcPr>
          <w:p w14:paraId="27CE1790" w14:textId="1CAE4355" w:rsidR="001C12CB" w:rsidRPr="001C12CB" w:rsidRDefault="001551C7" w:rsidP="001551C7">
            <w:pPr>
              <w:jc w:val="center"/>
              <w:rPr>
                <w:rFonts w:ascii="Calibri" w:hAnsi="Calibri" w:cs="Calibri"/>
                <w:sz w:val="20"/>
                <w:szCs w:val="20"/>
              </w:rPr>
            </w:pPr>
            <w:r>
              <w:rPr>
                <w:rFonts w:ascii="Calibri" w:hAnsi="Calibri" w:cs="Calibri"/>
                <w:noProof/>
                <w:sz w:val="20"/>
                <w:szCs w:val="20"/>
              </w:rPr>
              <w:drawing>
                <wp:inline distT="0" distB="0" distL="0" distR="0" wp14:anchorId="6459CAE0" wp14:editId="63C8D9A6">
                  <wp:extent cx="906012" cy="331233"/>
                  <wp:effectExtent l="0" t="0" r="0" b="0"/>
                  <wp:docPr id="567503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1244" cy="336802"/>
                          </a:xfrm>
                          <a:prstGeom prst="rect">
                            <a:avLst/>
                          </a:prstGeom>
                          <a:noFill/>
                          <a:ln>
                            <a:noFill/>
                          </a:ln>
                        </pic:spPr>
                      </pic:pic>
                    </a:graphicData>
                  </a:graphic>
                </wp:inline>
              </w:drawing>
            </w:r>
          </w:p>
        </w:tc>
        <w:tc>
          <w:tcPr>
            <w:tcW w:w="3359" w:type="dxa"/>
            <w:vAlign w:val="center"/>
          </w:tcPr>
          <w:p w14:paraId="286AC7BB" w14:textId="0E2DD966" w:rsidR="001C12CB" w:rsidRPr="001C12CB" w:rsidRDefault="001C12CB" w:rsidP="001551C7">
            <w:pPr>
              <w:jc w:val="center"/>
              <w:rPr>
                <w:rFonts w:ascii="Calibri" w:hAnsi="Calibri" w:cs="Calibri"/>
                <w:sz w:val="20"/>
                <w:szCs w:val="20"/>
              </w:rPr>
            </w:pPr>
            <w:r>
              <w:rPr>
                <w:rFonts w:ascii="Calibri" w:hAnsi="Calibri" w:cs="Calibri"/>
                <w:noProof/>
                <w:sz w:val="20"/>
                <w:szCs w:val="20"/>
              </w:rPr>
              <w:drawing>
                <wp:inline distT="0" distB="0" distL="0" distR="0" wp14:anchorId="0FF9D56E" wp14:editId="7E7D995A">
                  <wp:extent cx="1107347" cy="203596"/>
                  <wp:effectExtent l="0" t="0" r="0" b="6350"/>
                  <wp:docPr id="3489378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4447" cy="210417"/>
                          </a:xfrm>
                          <a:prstGeom prst="rect">
                            <a:avLst/>
                          </a:prstGeom>
                          <a:noFill/>
                          <a:ln>
                            <a:noFill/>
                          </a:ln>
                        </pic:spPr>
                      </pic:pic>
                    </a:graphicData>
                  </a:graphic>
                </wp:inline>
              </w:drawing>
            </w:r>
          </w:p>
        </w:tc>
        <w:tc>
          <w:tcPr>
            <w:tcW w:w="2875" w:type="dxa"/>
            <w:vAlign w:val="center"/>
          </w:tcPr>
          <w:p w14:paraId="237D114D" w14:textId="5061E20A" w:rsidR="001C12CB" w:rsidRPr="000C0858" w:rsidRDefault="001C12CB" w:rsidP="001551C7">
            <w:pPr>
              <w:jc w:val="center"/>
            </w:pPr>
            <w:r w:rsidRPr="000C0858">
              <w:rPr>
                <w:noProof/>
              </w:rPr>
              <w:drawing>
                <wp:inline distT="0" distB="0" distL="0" distR="0" wp14:anchorId="56298049" wp14:editId="1447F56D">
                  <wp:extent cx="855678" cy="330285"/>
                  <wp:effectExtent l="0" t="0" r="1905" b="0"/>
                  <wp:docPr id="22544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9430" cy="339453"/>
                          </a:xfrm>
                          <a:prstGeom prst="rect">
                            <a:avLst/>
                          </a:prstGeom>
                          <a:noFill/>
                          <a:ln>
                            <a:noFill/>
                          </a:ln>
                        </pic:spPr>
                      </pic:pic>
                    </a:graphicData>
                  </a:graphic>
                </wp:inline>
              </w:drawing>
            </w:r>
          </w:p>
        </w:tc>
      </w:tr>
      <w:tr w:rsidR="001C12CB" w:rsidRPr="001C12CB" w14:paraId="3D8E2A54" w14:textId="77777777" w:rsidTr="00C27AAC">
        <w:tc>
          <w:tcPr>
            <w:tcW w:w="3116" w:type="dxa"/>
          </w:tcPr>
          <w:p w14:paraId="3ECEE9F0" w14:textId="18FE5A83" w:rsidR="001C12CB" w:rsidRPr="001C12CB" w:rsidRDefault="001551C7" w:rsidP="001C12CB">
            <w:pPr>
              <w:jc w:val="center"/>
              <w:rPr>
                <w:rFonts w:ascii="Calibri" w:hAnsi="Calibri" w:cs="Calibri"/>
                <w:sz w:val="20"/>
                <w:szCs w:val="20"/>
              </w:rPr>
            </w:pPr>
            <w:r>
              <w:rPr>
                <w:rFonts w:ascii="Calibri" w:hAnsi="Calibri" w:cs="Calibri"/>
                <w:sz w:val="20"/>
                <w:szCs w:val="20"/>
              </w:rPr>
              <w:t>CommuteSmartNW.org</w:t>
            </w:r>
          </w:p>
        </w:tc>
        <w:tc>
          <w:tcPr>
            <w:tcW w:w="3359" w:type="dxa"/>
          </w:tcPr>
          <w:p w14:paraId="22F17D99" w14:textId="66D6468E" w:rsidR="001C12CB" w:rsidRPr="001C12CB" w:rsidRDefault="001C12CB" w:rsidP="001C12CB">
            <w:pPr>
              <w:jc w:val="center"/>
              <w:rPr>
                <w:rFonts w:ascii="Calibri" w:hAnsi="Calibri" w:cs="Calibri"/>
                <w:sz w:val="20"/>
                <w:szCs w:val="20"/>
              </w:rPr>
            </w:pPr>
            <w:r w:rsidRPr="001C12CB">
              <w:rPr>
                <w:rFonts w:ascii="Calibri" w:hAnsi="Calibri" w:cs="Calibri"/>
                <w:sz w:val="20"/>
                <w:szCs w:val="20"/>
              </w:rPr>
              <w:t>Providence.org</w:t>
            </w:r>
          </w:p>
        </w:tc>
        <w:tc>
          <w:tcPr>
            <w:tcW w:w="2875" w:type="dxa"/>
            <w:vAlign w:val="center"/>
          </w:tcPr>
          <w:p w14:paraId="256C0F28" w14:textId="7CDFEC01" w:rsidR="001C12CB" w:rsidRPr="000C0858" w:rsidRDefault="001C12CB" w:rsidP="001C12CB">
            <w:pPr>
              <w:jc w:val="center"/>
            </w:pPr>
            <w:r w:rsidRPr="000C0858">
              <w:t>SpokaneCleanAir.org</w:t>
            </w:r>
          </w:p>
        </w:tc>
      </w:tr>
    </w:tbl>
    <w:p w14:paraId="7CE5525D" w14:textId="77777777" w:rsidR="00481F59" w:rsidRPr="001C12CB" w:rsidRDefault="00481F59" w:rsidP="00481F59">
      <w:pPr>
        <w:rPr>
          <w:rFonts w:ascii="Calibri" w:hAnsi="Calibri" w:cs="Calibri"/>
          <w:sz w:val="20"/>
          <w:szCs w:val="20"/>
        </w:rPr>
      </w:pPr>
      <w:r w:rsidRPr="001C12CB">
        <w:rPr>
          <w:rFonts w:ascii="Calibri" w:hAnsi="Calibri" w:cs="Calibri"/>
          <w:sz w:val="20"/>
          <w:szCs w:val="20"/>
        </w:rPr>
        <w:br w:type="page"/>
      </w:r>
    </w:p>
    <w:p w14:paraId="3F7E6150" w14:textId="77777777" w:rsidR="00842149" w:rsidRPr="00842149" w:rsidRDefault="00481F59" w:rsidP="009D755F">
      <w:pPr>
        <w:rPr>
          <w:rFonts w:ascii="Calibri" w:hAnsi="Calibri" w:cs="Calibri"/>
          <w:b/>
          <w:bCs/>
          <w:sz w:val="20"/>
          <w:szCs w:val="20"/>
        </w:rPr>
      </w:pPr>
      <w:r w:rsidRPr="00842149">
        <w:rPr>
          <w:rFonts w:ascii="Calibri" w:hAnsi="Calibri" w:cs="Calibri"/>
          <w:b/>
          <w:bCs/>
          <w:sz w:val="20"/>
          <w:szCs w:val="20"/>
        </w:rPr>
        <w:lastRenderedPageBreak/>
        <w:t>Text Only</w:t>
      </w:r>
      <w:r w:rsidR="00842149" w:rsidRPr="00842149">
        <w:rPr>
          <w:rFonts w:ascii="Calibri" w:hAnsi="Calibri" w:cs="Calibri"/>
          <w:b/>
          <w:bCs/>
          <w:sz w:val="20"/>
          <w:szCs w:val="20"/>
        </w:rPr>
        <w:t xml:space="preserve"> - </w:t>
      </w:r>
      <w:r w:rsidRPr="00842149">
        <w:rPr>
          <w:rFonts w:ascii="Calibri" w:hAnsi="Calibri" w:cs="Calibri"/>
          <w:b/>
          <w:bCs/>
          <w:sz w:val="20"/>
          <w:szCs w:val="20"/>
        </w:rPr>
        <w:t>Subject: Score a Clean Air BINGO this Summer!</w:t>
      </w:r>
      <w:r w:rsidR="00842149" w:rsidRPr="00842149">
        <w:rPr>
          <w:rFonts w:ascii="Calibri" w:hAnsi="Calibri" w:cs="Calibri"/>
          <w:b/>
          <w:bCs/>
          <w:sz w:val="20"/>
          <w:szCs w:val="20"/>
        </w:rPr>
        <w:t xml:space="preserve"> </w:t>
      </w:r>
    </w:p>
    <w:p w14:paraId="66C26F15" w14:textId="307CD183" w:rsidR="00842149" w:rsidRDefault="00481F59" w:rsidP="009D755F">
      <w:pPr>
        <w:rPr>
          <w:rFonts w:ascii="Calibri" w:hAnsi="Calibri" w:cs="Calibri"/>
          <w:sz w:val="20"/>
          <w:szCs w:val="20"/>
        </w:rPr>
      </w:pPr>
      <w:r w:rsidRPr="00481F59">
        <w:rPr>
          <w:rFonts w:ascii="Calibri" w:hAnsi="Calibri" w:cs="Calibri"/>
          <w:sz w:val="20"/>
          <w:szCs w:val="20"/>
        </w:rPr>
        <w:t xml:space="preserve">Get ready to breathe easier and win fantastic prizes with Clean Air BINGO </w:t>
      </w:r>
    </w:p>
    <w:p w14:paraId="73C8DFC5" w14:textId="1D8DDF76" w:rsidR="00481F59" w:rsidRPr="00481F59" w:rsidRDefault="00481F59" w:rsidP="009D755F">
      <w:pPr>
        <w:rPr>
          <w:rFonts w:ascii="Calibri" w:hAnsi="Calibri" w:cs="Calibri"/>
          <w:sz w:val="20"/>
          <w:szCs w:val="20"/>
        </w:rPr>
      </w:pPr>
      <w:r w:rsidRPr="00481F59">
        <w:rPr>
          <w:rFonts w:ascii="Calibri" w:hAnsi="Calibri" w:cs="Calibri"/>
          <w:sz w:val="20"/>
          <w:szCs w:val="20"/>
        </w:rPr>
        <w:t>this July, August, and September! In partnership with the Spokane Regional Clean Air Agency, we're making clean air fun and rewarding.</w:t>
      </w:r>
    </w:p>
    <w:p w14:paraId="7C3D76DC" w14:textId="24E85128" w:rsidR="00481F59" w:rsidRPr="00481F59" w:rsidRDefault="00481F59" w:rsidP="00481F59">
      <w:pPr>
        <w:rPr>
          <w:rFonts w:ascii="Calibri" w:hAnsi="Calibri" w:cs="Calibri"/>
          <w:sz w:val="20"/>
          <w:szCs w:val="20"/>
        </w:rPr>
      </w:pPr>
      <w:r w:rsidRPr="00481F59">
        <w:rPr>
          <w:rFonts w:ascii="Calibri" w:hAnsi="Calibri" w:cs="Calibri"/>
          <w:sz w:val="20"/>
          <w:szCs w:val="20"/>
        </w:rPr>
        <w:t xml:space="preserve">Play &amp; Win: Every conscious choice you make for cleaner air, from carpooling to using </w:t>
      </w:r>
      <w:r w:rsidR="00842149" w:rsidRPr="00481F59">
        <w:rPr>
          <w:rFonts w:ascii="Calibri" w:hAnsi="Calibri" w:cs="Calibri"/>
          <w:sz w:val="20"/>
          <w:szCs w:val="20"/>
        </w:rPr>
        <w:t>electric</w:t>
      </w:r>
      <w:r w:rsidRPr="00481F59">
        <w:rPr>
          <w:rFonts w:ascii="Calibri" w:hAnsi="Calibri" w:cs="Calibri"/>
          <w:sz w:val="20"/>
          <w:szCs w:val="20"/>
        </w:rPr>
        <w:t xml:space="preserve"> yard equipment, helps you fill your BINGO card. No luck needed, just good choices!</w:t>
      </w:r>
    </w:p>
    <w:p w14:paraId="5D05BE25" w14:textId="77777777" w:rsidR="00481F59" w:rsidRPr="00481F59" w:rsidRDefault="00481F59" w:rsidP="00481F59">
      <w:pPr>
        <w:rPr>
          <w:rFonts w:ascii="Calibri" w:hAnsi="Calibri" w:cs="Calibri"/>
          <w:sz w:val="20"/>
          <w:szCs w:val="20"/>
        </w:rPr>
      </w:pPr>
      <w:r w:rsidRPr="00481F59">
        <w:rPr>
          <w:rFonts w:ascii="Calibri" w:hAnsi="Calibri" w:cs="Calibri"/>
          <w:sz w:val="20"/>
          <w:szCs w:val="20"/>
        </w:rPr>
        <w:t>Participate and WIN!  When you use a commute option and update your calendar, you can win some fantastic prizes!</w:t>
      </w:r>
    </w:p>
    <w:p w14:paraId="405C84C2" w14:textId="393B1376" w:rsidR="00481F59" w:rsidRPr="00481F59" w:rsidRDefault="00481F59" w:rsidP="00481F59">
      <w:pPr>
        <w:rPr>
          <w:rFonts w:ascii="Calibri" w:hAnsi="Calibri" w:cs="Calibri"/>
          <w:sz w:val="20"/>
          <w:szCs w:val="20"/>
        </w:rPr>
      </w:pPr>
      <w:r w:rsidRPr="00481F59">
        <w:rPr>
          <w:rFonts w:ascii="Calibri" w:hAnsi="Calibri" w:cs="Calibri"/>
          <w:sz w:val="20"/>
          <w:szCs w:val="20"/>
        </w:rPr>
        <w:t>Monthly Grand Prize: $500 Cordless Electric Lawnmower</w:t>
      </w:r>
    </w:p>
    <w:p w14:paraId="385DCEDC" w14:textId="2A665F39" w:rsidR="00481F59" w:rsidRPr="00481F59" w:rsidRDefault="00481F59" w:rsidP="00481F59">
      <w:pPr>
        <w:rPr>
          <w:rFonts w:ascii="Calibri" w:hAnsi="Calibri" w:cs="Calibri"/>
          <w:sz w:val="20"/>
          <w:szCs w:val="20"/>
        </w:rPr>
      </w:pPr>
      <w:r w:rsidRPr="00481F59">
        <w:rPr>
          <w:rFonts w:ascii="Calibri" w:hAnsi="Calibri" w:cs="Calibri"/>
          <w:sz w:val="20"/>
          <w:szCs w:val="20"/>
        </w:rPr>
        <w:t>Monthly Prizes: YETI Hopper Flip Soft Cooler + State Park Discover Pass</w:t>
      </w:r>
    </w:p>
    <w:p w14:paraId="01D5933C" w14:textId="345FE0E1" w:rsidR="00481F59" w:rsidRPr="00481F59" w:rsidRDefault="00481F59" w:rsidP="00481F59">
      <w:pPr>
        <w:rPr>
          <w:rFonts w:ascii="Calibri" w:hAnsi="Calibri" w:cs="Calibri"/>
          <w:sz w:val="20"/>
          <w:szCs w:val="20"/>
        </w:rPr>
      </w:pPr>
      <w:r w:rsidRPr="00481F59">
        <w:rPr>
          <w:rFonts w:ascii="Calibri" w:hAnsi="Calibri" w:cs="Calibri"/>
          <w:sz w:val="20"/>
          <w:szCs w:val="20"/>
        </w:rPr>
        <w:t>Weekly Prizes: Hiawatha Trail Experience, Sunglass Hut Gift Card, Silverwood Theme Park Passes, Lake Coeur d'Alene Cruise Tickets, Wonderland Family Fun Center Gift Card!</w:t>
      </w:r>
    </w:p>
    <w:p w14:paraId="797E18F2" w14:textId="5D42E30A" w:rsidR="00481F59" w:rsidRPr="00481F59" w:rsidRDefault="00481F59" w:rsidP="00481F59">
      <w:pPr>
        <w:rPr>
          <w:rFonts w:ascii="Calibri" w:hAnsi="Calibri" w:cs="Calibri"/>
          <w:sz w:val="20"/>
          <w:szCs w:val="20"/>
        </w:rPr>
      </w:pPr>
      <w:r w:rsidRPr="00481F59">
        <w:rPr>
          <w:rFonts w:ascii="Calibri" w:hAnsi="Calibri" w:cs="Calibri"/>
          <w:sz w:val="20"/>
          <w:szCs w:val="20"/>
        </w:rPr>
        <w:t>First-Time Participants: $25 Amazon Gift Card (50 winners/month!)</w:t>
      </w:r>
    </w:p>
    <w:p w14:paraId="758FE5F0" w14:textId="77777777" w:rsidR="00481F59" w:rsidRPr="00481F59" w:rsidRDefault="00481F59" w:rsidP="00481F59">
      <w:pPr>
        <w:rPr>
          <w:rFonts w:ascii="Calibri" w:hAnsi="Calibri" w:cs="Calibri"/>
          <w:sz w:val="20"/>
          <w:szCs w:val="20"/>
        </w:rPr>
      </w:pPr>
      <w:r w:rsidRPr="00481F59">
        <w:rPr>
          <w:rFonts w:ascii="Calibri" w:hAnsi="Calibri" w:cs="Calibri"/>
          <w:sz w:val="20"/>
          <w:szCs w:val="20"/>
        </w:rPr>
        <w:t>Workplace Challenge: Play Clean Air BINGO for more chances to WIN! Let me, your ETC, know that you would like to play this fun worksite game, and I’ll give you your BINGO card. Every time you make a clean air choice that’s represented on your card, you mark it off! Once you get a Clean Air BINGO, just turn it back into me and claim your prize, and you’ll go into a drawing for an additional month-end drawing for a $25 Amazon gift card!</w:t>
      </w:r>
    </w:p>
    <w:p w14:paraId="38940778" w14:textId="77777777" w:rsidR="009D755F" w:rsidRPr="00481F59" w:rsidRDefault="00481F59" w:rsidP="009D755F">
      <w:pPr>
        <w:rPr>
          <w:rFonts w:ascii="Calibri" w:hAnsi="Calibri" w:cs="Calibri"/>
          <w:sz w:val="20"/>
          <w:szCs w:val="20"/>
        </w:rPr>
      </w:pPr>
      <w:r w:rsidRPr="00481F59">
        <w:rPr>
          <w:rFonts w:ascii="Calibri" w:hAnsi="Calibri" w:cs="Calibri"/>
          <w:sz w:val="20"/>
          <w:szCs w:val="20"/>
        </w:rPr>
        <w:t>Ready to clear the air and win together? Learn more and get your BINGO card by contacting me &lt;name&gt;, your ETC, or go online to CommuteSmartNW.org and sign up using the worksite passcode &lt;number&gt;.</w:t>
      </w:r>
      <w:r w:rsidRPr="00481F59">
        <w:rPr>
          <w:rFonts w:ascii="Calibri" w:hAnsi="Calibri" w:cs="Calibri"/>
          <w:sz w:val="20"/>
          <w:szCs w:val="20"/>
        </w:rPr>
        <w:tab/>
      </w:r>
    </w:p>
    <w:p w14:paraId="21EF6023" w14:textId="46704ABA" w:rsidR="009D755F" w:rsidRPr="00481F59" w:rsidRDefault="009D755F" w:rsidP="009D755F">
      <w:pPr>
        <w:rPr>
          <w:rFonts w:ascii="Calibri" w:hAnsi="Calibri" w:cs="Calibri"/>
          <w:sz w:val="20"/>
          <w:szCs w:val="20"/>
        </w:rPr>
      </w:pPr>
      <w:r w:rsidRPr="00481F59">
        <w:rPr>
          <w:rFonts w:ascii="Calibri" w:hAnsi="Calibri" w:cs="Calibri"/>
          <w:sz w:val="20"/>
          <w:szCs w:val="20"/>
        </w:rPr>
        <w:t xml:space="preserve">Learn About Bad Ozone! While you're making efforts for cleaner air, it's a great time to understand the “bad" ozone. Unlike the protective ozone layer high above us, ground-level ozone is a harmful air pollutant that forms on hot, sunny days from vehicle exhaust, industrial </w:t>
      </w:r>
      <w:r w:rsidR="00427EA8">
        <w:rPr>
          <w:rFonts w:ascii="Calibri" w:hAnsi="Calibri" w:cs="Calibri"/>
          <w:sz w:val="20"/>
          <w:szCs w:val="20"/>
        </w:rPr>
        <w:t>emissions</w:t>
      </w:r>
      <w:r w:rsidRPr="00481F59">
        <w:rPr>
          <w:rFonts w:ascii="Calibri" w:hAnsi="Calibri" w:cs="Calibri"/>
          <w:sz w:val="20"/>
          <w:szCs w:val="20"/>
        </w:rPr>
        <w:t>, and other sources. It can impact on our respiratory health and is a key component of smog. By participating in Clean Air BINGO, you're directly helping to reduce the precursors that form this unhealthy ozone!</w:t>
      </w:r>
    </w:p>
    <w:p w14:paraId="36FE36AE" w14:textId="4C2C61D4" w:rsidR="00481F59" w:rsidRDefault="00481F59" w:rsidP="00481F59">
      <w:pPr>
        <w:rPr>
          <w:rFonts w:ascii="Calibri" w:hAnsi="Calibri" w:cs="Calibri"/>
          <w:sz w:val="20"/>
          <w:szCs w:val="20"/>
        </w:rPr>
      </w:pPr>
      <w:r w:rsidRPr="00481F59">
        <w:rPr>
          <w:rFonts w:ascii="Calibri" w:hAnsi="Calibri" w:cs="Calibri"/>
          <w:sz w:val="20"/>
          <w:szCs w:val="20"/>
        </w:rPr>
        <w:t xml:space="preserve"> CommuteSmartNW.org</w:t>
      </w:r>
      <w:r w:rsidRPr="00481F59">
        <w:rPr>
          <w:rFonts w:ascii="Calibri" w:hAnsi="Calibri" w:cs="Calibri"/>
          <w:sz w:val="20"/>
          <w:szCs w:val="20"/>
        </w:rPr>
        <w:tab/>
        <w:t>Providence.org</w:t>
      </w:r>
      <w:r w:rsidRPr="00481F59">
        <w:rPr>
          <w:rFonts w:ascii="Calibri" w:hAnsi="Calibri" w:cs="Calibri"/>
          <w:sz w:val="20"/>
          <w:szCs w:val="20"/>
        </w:rPr>
        <w:tab/>
        <w:t>SpokaneCleanAir.org</w:t>
      </w:r>
    </w:p>
    <w:p w14:paraId="76370EAE" w14:textId="77777777" w:rsidR="00481F59" w:rsidRDefault="00481F59">
      <w:pPr>
        <w:rPr>
          <w:rFonts w:ascii="Calibri" w:hAnsi="Calibri" w:cs="Calibri"/>
          <w:sz w:val="20"/>
          <w:szCs w:val="20"/>
        </w:rPr>
      </w:pPr>
      <w:r>
        <w:rPr>
          <w:rFonts w:ascii="Calibri" w:hAnsi="Calibri" w:cs="Calibri"/>
          <w:sz w:val="20"/>
          <w:szCs w:val="20"/>
        </w:rPr>
        <w:br w:type="page"/>
      </w:r>
    </w:p>
    <w:p w14:paraId="1095ED1B" w14:textId="77777777" w:rsidR="001551C7" w:rsidRPr="000C0858" w:rsidRDefault="001551C7" w:rsidP="000C0858">
      <w:pPr>
        <w:ind w:left="15120" w:hanging="15120"/>
      </w:pPr>
    </w:p>
    <w:p w14:paraId="2FF2FDEE" w14:textId="5CD65B47" w:rsidR="001551C7" w:rsidRPr="00C27AAC" w:rsidRDefault="001551C7" w:rsidP="005F4F6E">
      <w:pPr>
        <w:rPr>
          <w:rFonts w:ascii="Calibri" w:hAnsi="Calibri" w:cs="Calibri"/>
          <w:sz w:val="32"/>
          <w:szCs w:val="32"/>
        </w:rPr>
      </w:pPr>
      <w:r w:rsidRPr="00C27AAC">
        <w:rPr>
          <w:rFonts w:ascii="Calibri" w:hAnsi="Calibri" w:cs="Calibri"/>
          <w:sz w:val="32"/>
          <w:szCs w:val="32"/>
        </w:rPr>
        <w:t>Subject: Check those squares off!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1"/>
        <w:gridCol w:w="3675"/>
        <w:gridCol w:w="3354"/>
      </w:tblGrid>
      <w:tr w:rsidR="001138AF" w14:paraId="7D363841" w14:textId="77777777" w:rsidTr="00842149">
        <w:tc>
          <w:tcPr>
            <w:tcW w:w="7193" w:type="dxa"/>
            <w:gridSpan w:val="2"/>
          </w:tcPr>
          <w:p w14:paraId="609CBFF7" w14:textId="66947FDF" w:rsidR="001138AF" w:rsidRDefault="00CD4C02" w:rsidP="005F4F6E">
            <w:pPr>
              <w:rPr>
                <w:rFonts w:ascii="Calibri" w:hAnsi="Calibri" w:cs="Calibri"/>
                <w:sz w:val="20"/>
                <w:szCs w:val="20"/>
              </w:rPr>
            </w:pPr>
            <w:r>
              <w:rPr>
                <w:rFonts w:ascii="Calibri" w:hAnsi="Calibri" w:cs="Calibri"/>
                <w:noProof/>
                <w:sz w:val="20"/>
                <w:szCs w:val="20"/>
              </w:rPr>
              <w:drawing>
                <wp:inline distT="0" distB="0" distL="0" distR="0" wp14:anchorId="69FA8CF0" wp14:editId="4BFDC7DA">
                  <wp:extent cx="4584986" cy="864066"/>
                  <wp:effectExtent l="0" t="0" r="6350" b="0"/>
                  <wp:docPr id="2271948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46562" cy="875670"/>
                          </a:xfrm>
                          <a:prstGeom prst="rect">
                            <a:avLst/>
                          </a:prstGeom>
                          <a:noFill/>
                          <a:ln>
                            <a:noFill/>
                          </a:ln>
                        </pic:spPr>
                      </pic:pic>
                    </a:graphicData>
                  </a:graphic>
                </wp:inline>
              </w:drawing>
            </w:r>
          </w:p>
        </w:tc>
        <w:tc>
          <w:tcPr>
            <w:tcW w:w="3597" w:type="dxa"/>
            <w:vMerge w:val="restart"/>
            <w:shd w:val="clear" w:color="auto" w:fill="C1EFFF"/>
            <w:vAlign w:val="center"/>
          </w:tcPr>
          <w:p w14:paraId="28F7F36F" w14:textId="77777777" w:rsidR="001138AF" w:rsidRPr="004009F1" w:rsidRDefault="001138AF" w:rsidP="00AD64FD">
            <w:pPr>
              <w:jc w:val="center"/>
              <w:rPr>
                <w:rFonts w:ascii="Calibri" w:hAnsi="Calibri" w:cs="Calibri"/>
                <w:sz w:val="20"/>
                <w:szCs w:val="20"/>
              </w:rPr>
            </w:pPr>
            <w:r w:rsidRPr="004009F1">
              <w:rPr>
                <w:rFonts w:ascii="Calibri" w:hAnsi="Calibri" w:cs="Calibri"/>
                <w:b/>
                <w:bCs/>
                <w:sz w:val="20"/>
                <w:szCs w:val="20"/>
              </w:rPr>
              <w:t>Wildfire smoke isn’t just a nuisance</w:t>
            </w:r>
            <w:r w:rsidRPr="004009F1">
              <w:rPr>
                <w:rFonts w:ascii="Calibri" w:hAnsi="Calibri" w:cs="Calibri"/>
                <w:sz w:val="20"/>
                <w:szCs w:val="20"/>
              </w:rPr>
              <w:t xml:space="preserve"> — it contains harmful particles and gases that can affect everyone’s health, especially those most vulnerable. The good news? There are simple steps you can take right now to prepare. Here’s how to get started:</w:t>
            </w:r>
          </w:p>
          <w:p w14:paraId="43D44FCF" w14:textId="77777777" w:rsidR="001138AF" w:rsidRPr="004009F1" w:rsidRDefault="001138AF" w:rsidP="00AD64FD">
            <w:pPr>
              <w:jc w:val="center"/>
              <w:rPr>
                <w:rFonts w:ascii="Calibri" w:hAnsi="Calibri" w:cs="Calibri"/>
                <w:sz w:val="20"/>
                <w:szCs w:val="20"/>
              </w:rPr>
            </w:pPr>
            <w:r w:rsidRPr="004009F1">
              <w:rPr>
                <w:rFonts w:ascii="Calibri" w:hAnsi="Calibri" w:cs="Calibri"/>
                <w:b/>
                <w:bCs/>
                <w:sz w:val="20"/>
                <w:szCs w:val="20"/>
              </w:rPr>
              <w:t xml:space="preserve">Tune Up Your HVAC: </w:t>
            </w:r>
            <w:r w:rsidRPr="004009F1">
              <w:rPr>
                <w:rFonts w:ascii="Calibri" w:hAnsi="Calibri" w:cs="Calibri"/>
                <w:sz w:val="20"/>
                <w:szCs w:val="20"/>
              </w:rPr>
              <w:t>Make sure your home’s cooling system is ready.</w:t>
            </w:r>
          </w:p>
          <w:p w14:paraId="2B71D6AF" w14:textId="159279D1" w:rsidR="001138AF" w:rsidRPr="004009F1" w:rsidRDefault="001138AF" w:rsidP="00AD64FD">
            <w:pPr>
              <w:jc w:val="center"/>
              <w:rPr>
                <w:rFonts w:ascii="Calibri" w:hAnsi="Calibri" w:cs="Calibri"/>
                <w:sz w:val="20"/>
                <w:szCs w:val="20"/>
              </w:rPr>
            </w:pPr>
            <w:r w:rsidRPr="004009F1">
              <w:rPr>
                <w:rFonts w:ascii="Calibri" w:hAnsi="Calibri" w:cs="Calibri"/>
                <w:b/>
                <w:bCs/>
                <w:sz w:val="20"/>
                <w:szCs w:val="20"/>
              </w:rPr>
              <w:t xml:space="preserve">Create a Cleaner Air Room: </w:t>
            </w:r>
            <w:r w:rsidRPr="004009F1">
              <w:rPr>
                <w:rFonts w:ascii="Calibri" w:hAnsi="Calibri" w:cs="Calibri"/>
                <w:sz w:val="20"/>
                <w:szCs w:val="20"/>
              </w:rPr>
              <w:t>Designate one room in your home—like your bedroom or living room—as your clean air space.</w:t>
            </w:r>
          </w:p>
          <w:p w14:paraId="3A7CB6E6" w14:textId="77777777" w:rsidR="001138AF" w:rsidRPr="004009F1" w:rsidRDefault="001138AF" w:rsidP="00AD64FD">
            <w:pPr>
              <w:jc w:val="center"/>
              <w:rPr>
                <w:rFonts w:ascii="Calibri" w:hAnsi="Calibri" w:cs="Calibri"/>
                <w:sz w:val="20"/>
                <w:szCs w:val="20"/>
              </w:rPr>
            </w:pPr>
            <w:r w:rsidRPr="004009F1">
              <w:rPr>
                <w:rFonts w:ascii="Calibri" w:hAnsi="Calibri" w:cs="Calibri"/>
                <w:b/>
                <w:bCs/>
                <w:sz w:val="20"/>
                <w:szCs w:val="20"/>
              </w:rPr>
              <w:t>Stay Informed</w:t>
            </w:r>
            <w:r w:rsidRPr="004009F1">
              <w:rPr>
                <w:rFonts w:ascii="Calibri" w:hAnsi="Calibri" w:cs="Calibri"/>
                <w:sz w:val="20"/>
                <w:szCs w:val="20"/>
              </w:rPr>
              <w:t>: Air quality can change rapidly during wildfire season.</w:t>
            </w:r>
          </w:p>
          <w:p w14:paraId="787D626F" w14:textId="754DD7A4" w:rsidR="001138AF" w:rsidRPr="00AD64FD" w:rsidRDefault="001138AF" w:rsidP="00AD64FD">
            <w:pPr>
              <w:jc w:val="center"/>
              <w:rPr>
                <w:rFonts w:ascii="Calibri" w:hAnsi="Calibri" w:cs="Calibri"/>
                <w:sz w:val="22"/>
                <w:szCs w:val="22"/>
              </w:rPr>
            </w:pPr>
            <w:r w:rsidRPr="00481F59">
              <w:rPr>
                <w:rFonts w:ascii="Calibri" w:hAnsi="Calibri" w:cs="Calibri"/>
                <w:b/>
                <w:bCs/>
                <w:sz w:val="20"/>
                <w:szCs w:val="20"/>
              </w:rPr>
              <w:t xml:space="preserve">Stay Ready - </w:t>
            </w:r>
            <w:r w:rsidRPr="004009F1">
              <w:rPr>
                <w:rFonts w:ascii="Calibri" w:hAnsi="Calibri" w:cs="Calibri"/>
                <w:b/>
                <w:bCs/>
                <w:sz w:val="20"/>
                <w:szCs w:val="20"/>
              </w:rPr>
              <w:t xml:space="preserve">SmokeReadySpokane.org: </w:t>
            </w:r>
            <w:r w:rsidRPr="00481F59">
              <w:rPr>
                <w:rFonts w:ascii="Calibri" w:hAnsi="Calibri" w:cs="Calibri"/>
                <w:sz w:val="20"/>
                <w:szCs w:val="20"/>
              </w:rPr>
              <w:t>local info, tips, and tools in one easy place.</w:t>
            </w:r>
          </w:p>
        </w:tc>
      </w:tr>
      <w:tr w:rsidR="004009F1" w14:paraId="23652054" w14:textId="77777777" w:rsidTr="00842149">
        <w:tc>
          <w:tcPr>
            <w:tcW w:w="7193" w:type="dxa"/>
            <w:gridSpan w:val="2"/>
          </w:tcPr>
          <w:p w14:paraId="43B6D5CE" w14:textId="77777777" w:rsidR="004009F1" w:rsidRPr="001C12CB" w:rsidRDefault="004009F1" w:rsidP="004009F1">
            <w:pPr>
              <w:rPr>
                <w:rFonts w:ascii="Calibri" w:hAnsi="Calibri" w:cs="Calibri"/>
                <w:sz w:val="20"/>
                <w:szCs w:val="20"/>
              </w:rPr>
            </w:pPr>
            <w:r w:rsidRPr="001C12CB">
              <w:rPr>
                <w:rFonts w:ascii="Calibri" w:hAnsi="Calibri" w:cs="Calibri"/>
                <w:sz w:val="20"/>
                <w:szCs w:val="20"/>
              </w:rPr>
              <w:t xml:space="preserve">Have you </w:t>
            </w:r>
            <w:r>
              <w:rPr>
                <w:rFonts w:ascii="Calibri" w:hAnsi="Calibri" w:cs="Calibri"/>
                <w:sz w:val="20"/>
                <w:szCs w:val="20"/>
              </w:rPr>
              <w:t>had a chance to check off any squares and claim</w:t>
            </w:r>
            <w:r w:rsidRPr="001C12CB">
              <w:rPr>
                <w:rFonts w:ascii="Calibri" w:hAnsi="Calibri" w:cs="Calibri"/>
                <w:sz w:val="20"/>
                <w:szCs w:val="20"/>
              </w:rPr>
              <w:t xml:space="preserve"> a</w:t>
            </w:r>
            <w:r w:rsidRPr="005F4F6E">
              <w:rPr>
                <w:rFonts w:ascii="Calibri" w:hAnsi="Calibri" w:cs="Calibri"/>
                <w:sz w:val="20"/>
                <w:szCs w:val="20"/>
              </w:rPr>
              <w:t xml:space="preserve"> </w:t>
            </w:r>
            <w:r w:rsidRPr="005F4F6E">
              <w:rPr>
                <w:rFonts w:ascii="Calibri" w:hAnsi="Calibri" w:cs="Calibri"/>
                <w:b/>
                <w:bCs/>
                <w:sz w:val="20"/>
                <w:szCs w:val="20"/>
              </w:rPr>
              <w:t>Clean Air BINGO</w:t>
            </w:r>
            <w:r w:rsidRPr="001C12CB">
              <w:rPr>
                <w:rFonts w:ascii="Calibri" w:hAnsi="Calibri" w:cs="Calibri"/>
                <w:b/>
                <w:bCs/>
                <w:sz w:val="20"/>
                <w:szCs w:val="20"/>
              </w:rPr>
              <w:t xml:space="preserve"> </w:t>
            </w:r>
            <w:r w:rsidRPr="001C12CB">
              <w:rPr>
                <w:rFonts w:ascii="Calibri" w:hAnsi="Calibri" w:cs="Calibri"/>
                <w:sz w:val="20"/>
                <w:szCs w:val="20"/>
              </w:rPr>
              <w:t>yet?</w:t>
            </w:r>
            <w:r w:rsidRPr="001C12CB">
              <w:rPr>
                <w:rFonts w:ascii="Calibri" w:hAnsi="Calibri" w:cs="Calibri"/>
                <w:b/>
                <w:bCs/>
                <w:sz w:val="20"/>
                <w:szCs w:val="20"/>
              </w:rPr>
              <w:t xml:space="preserve"> </w:t>
            </w:r>
            <w:r w:rsidRPr="001C12CB">
              <w:rPr>
                <w:rFonts w:ascii="Calibri" w:hAnsi="Calibri" w:cs="Calibri"/>
                <w:sz w:val="20"/>
                <w:szCs w:val="20"/>
              </w:rPr>
              <w:t>It’s easy, s</w:t>
            </w:r>
            <w:r w:rsidRPr="005F4F6E">
              <w:rPr>
                <w:rFonts w:ascii="Calibri" w:hAnsi="Calibri" w:cs="Calibri"/>
                <w:sz w:val="20"/>
                <w:szCs w:val="20"/>
              </w:rPr>
              <w:t>imply make conscious choices for cleaner air</w:t>
            </w:r>
            <w:r w:rsidRPr="001C12CB">
              <w:rPr>
                <w:rFonts w:ascii="Calibri" w:hAnsi="Calibri" w:cs="Calibri"/>
                <w:sz w:val="20"/>
                <w:szCs w:val="20"/>
              </w:rPr>
              <w:t>,</w:t>
            </w:r>
            <w:r w:rsidRPr="005F4F6E">
              <w:rPr>
                <w:rFonts w:ascii="Calibri" w:hAnsi="Calibri" w:cs="Calibri"/>
                <w:sz w:val="20"/>
                <w:szCs w:val="20"/>
              </w:rPr>
              <w:t xml:space="preserve"> like carpooling or using electric yard equipment</w:t>
            </w:r>
            <w:r w:rsidRPr="001C12CB">
              <w:rPr>
                <w:rFonts w:ascii="Calibri" w:hAnsi="Calibri" w:cs="Calibri"/>
                <w:sz w:val="20"/>
                <w:szCs w:val="20"/>
              </w:rPr>
              <w:t>,</w:t>
            </w:r>
            <w:r w:rsidRPr="005F4F6E">
              <w:rPr>
                <w:rFonts w:ascii="Calibri" w:hAnsi="Calibri" w:cs="Calibri"/>
                <w:sz w:val="20"/>
                <w:szCs w:val="20"/>
              </w:rPr>
              <w:t xml:space="preserve"> and mark your </w:t>
            </w:r>
            <w:r w:rsidRPr="005F4F6E">
              <w:rPr>
                <w:rFonts w:ascii="Calibri" w:hAnsi="Calibri" w:cs="Calibri"/>
                <w:b/>
                <w:bCs/>
                <w:sz w:val="20"/>
                <w:szCs w:val="20"/>
              </w:rPr>
              <w:t>BINGO card</w:t>
            </w:r>
            <w:r w:rsidRPr="005F4F6E">
              <w:rPr>
                <w:rFonts w:ascii="Calibri" w:hAnsi="Calibri" w:cs="Calibri"/>
                <w:sz w:val="20"/>
                <w:szCs w:val="20"/>
              </w:rPr>
              <w:t>. No luck needed, just good choices!</w:t>
            </w:r>
          </w:p>
          <w:p w14:paraId="58351F85" w14:textId="77777777" w:rsidR="004009F1" w:rsidRPr="005F4F6E" w:rsidRDefault="004009F1" w:rsidP="004009F1">
            <w:pPr>
              <w:spacing w:line="278" w:lineRule="auto"/>
              <w:rPr>
                <w:rFonts w:ascii="Calibri" w:hAnsi="Calibri" w:cs="Calibri"/>
                <w:sz w:val="20"/>
                <w:szCs w:val="20"/>
              </w:rPr>
            </w:pPr>
            <w:r w:rsidRPr="001C12CB">
              <w:rPr>
                <w:rFonts w:ascii="Calibri" w:hAnsi="Calibri" w:cs="Calibri"/>
                <w:sz w:val="20"/>
                <w:szCs w:val="20"/>
              </w:rPr>
              <w:t>Don’t forget, when you use a commute option, you could WIN some awesome prizes!</w:t>
            </w:r>
          </w:p>
          <w:p w14:paraId="09070970" w14:textId="77777777" w:rsidR="004009F1" w:rsidRPr="005F4F6E" w:rsidRDefault="004009F1" w:rsidP="004009F1">
            <w:pPr>
              <w:numPr>
                <w:ilvl w:val="0"/>
                <w:numId w:val="2"/>
              </w:numPr>
              <w:spacing w:after="100" w:afterAutospacing="1" w:line="278" w:lineRule="auto"/>
              <w:rPr>
                <w:rFonts w:ascii="Calibri" w:hAnsi="Calibri" w:cs="Calibri"/>
                <w:sz w:val="20"/>
                <w:szCs w:val="20"/>
              </w:rPr>
            </w:pPr>
            <w:r w:rsidRPr="005F4F6E">
              <w:rPr>
                <w:rFonts w:ascii="Calibri" w:hAnsi="Calibri" w:cs="Calibri"/>
                <w:b/>
                <w:bCs/>
                <w:sz w:val="20"/>
                <w:szCs w:val="20"/>
              </w:rPr>
              <w:t>Monthly Grand Prize:</w:t>
            </w:r>
            <w:r w:rsidRPr="005F4F6E">
              <w:rPr>
                <w:rFonts w:ascii="Calibri" w:hAnsi="Calibri" w:cs="Calibri"/>
                <w:sz w:val="20"/>
                <w:szCs w:val="20"/>
              </w:rPr>
              <w:t xml:space="preserve"> $500 Cordless Electric Lawnmower</w:t>
            </w:r>
          </w:p>
          <w:p w14:paraId="6E01B22D" w14:textId="77777777" w:rsidR="004009F1" w:rsidRPr="005F4F6E" w:rsidRDefault="004009F1" w:rsidP="004009F1">
            <w:pPr>
              <w:numPr>
                <w:ilvl w:val="0"/>
                <w:numId w:val="2"/>
              </w:numPr>
              <w:spacing w:after="100" w:afterAutospacing="1" w:line="278" w:lineRule="auto"/>
              <w:rPr>
                <w:rFonts w:ascii="Calibri" w:hAnsi="Calibri" w:cs="Calibri"/>
                <w:sz w:val="20"/>
                <w:szCs w:val="20"/>
              </w:rPr>
            </w:pPr>
            <w:r w:rsidRPr="005F4F6E">
              <w:rPr>
                <w:rFonts w:ascii="Calibri" w:hAnsi="Calibri" w:cs="Calibri"/>
                <w:b/>
                <w:bCs/>
                <w:sz w:val="20"/>
                <w:szCs w:val="20"/>
              </w:rPr>
              <w:t>Monthly Prizes:</w:t>
            </w:r>
            <w:r w:rsidRPr="005F4F6E">
              <w:rPr>
                <w:rFonts w:ascii="Calibri" w:hAnsi="Calibri" w:cs="Calibri"/>
                <w:sz w:val="20"/>
                <w:szCs w:val="20"/>
              </w:rPr>
              <w:t xml:space="preserve"> YETI Cooler + State Park Pass</w:t>
            </w:r>
          </w:p>
          <w:p w14:paraId="521D53CB" w14:textId="77777777" w:rsidR="004009F1" w:rsidRPr="005F4F6E" w:rsidRDefault="004009F1" w:rsidP="004009F1">
            <w:pPr>
              <w:numPr>
                <w:ilvl w:val="0"/>
                <w:numId w:val="2"/>
              </w:numPr>
              <w:spacing w:after="100" w:afterAutospacing="1" w:line="278" w:lineRule="auto"/>
              <w:rPr>
                <w:rFonts w:ascii="Calibri" w:hAnsi="Calibri" w:cs="Calibri"/>
                <w:sz w:val="20"/>
                <w:szCs w:val="20"/>
              </w:rPr>
            </w:pPr>
            <w:r w:rsidRPr="005F4F6E">
              <w:rPr>
                <w:rFonts w:ascii="Calibri" w:hAnsi="Calibri" w:cs="Calibri"/>
                <w:b/>
                <w:bCs/>
                <w:sz w:val="20"/>
                <w:szCs w:val="20"/>
              </w:rPr>
              <w:t>Weekly Prizes:</w:t>
            </w:r>
            <w:r w:rsidRPr="005F4F6E">
              <w:rPr>
                <w:rFonts w:ascii="Calibri" w:hAnsi="Calibri" w:cs="Calibri"/>
                <w:sz w:val="20"/>
                <w:szCs w:val="20"/>
              </w:rPr>
              <w:t xml:space="preserve"> Hiawatha Trail, Sunglass Hut, Silverwood, Lake Coeur d'Alene Cruise, Wonderland Family Fun Center!</w:t>
            </w:r>
          </w:p>
          <w:p w14:paraId="4A247EDE" w14:textId="77777777" w:rsidR="004009F1" w:rsidRPr="005F4F6E" w:rsidRDefault="004009F1" w:rsidP="004009F1">
            <w:pPr>
              <w:numPr>
                <w:ilvl w:val="0"/>
                <w:numId w:val="2"/>
              </w:numPr>
              <w:spacing w:after="160" w:line="278" w:lineRule="auto"/>
              <w:rPr>
                <w:rFonts w:ascii="Calibri" w:hAnsi="Calibri" w:cs="Calibri"/>
                <w:sz w:val="20"/>
                <w:szCs w:val="20"/>
              </w:rPr>
            </w:pPr>
            <w:r w:rsidRPr="005F4F6E">
              <w:rPr>
                <w:rFonts w:ascii="Calibri" w:hAnsi="Calibri" w:cs="Calibri"/>
                <w:b/>
                <w:bCs/>
                <w:sz w:val="20"/>
                <w:szCs w:val="20"/>
              </w:rPr>
              <w:t>First-Timers:</w:t>
            </w:r>
            <w:r w:rsidRPr="005F4F6E">
              <w:rPr>
                <w:rFonts w:ascii="Calibri" w:hAnsi="Calibri" w:cs="Calibri"/>
                <w:sz w:val="20"/>
                <w:szCs w:val="20"/>
              </w:rPr>
              <w:t xml:space="preserve"> $25 Amazon Gift Card (50 winners/month!)</w:t>
            </w:r>
          </w:p>
          <w:p w14:paraId="7523E89B" w14:textId="77777777" w:rsidR="004009F1" w:rsidRPr="005F4F6E" w:rsidRDefault="004009F1" w:rsidP="004009F1">
            <w:pPr>
              <w:spacing w:after="160" w:line="278" w:lineRule="auto"/>
              <w:rPr>
                <w:rFonts w:ascii="Calibri" w:hAnsi="Calibri" w:cs="Calibri"/>
                <w:sz w:val="20"/>
                <w:szCs w:val="20"/>
              </w:rPr>
            </w:pPr>
            <w:r w:rsidRPr="005F4F6E">
              <w:rPr>
                <w:rFonts w:ascii="Calibri" w:hAnsi="Calibri" w:cs="Calibri"/>
                <w:sz w:val="20"/>
                <w:szCs w:val="20"/>
              </w:rPr>
              <w:t xml:space="preserve">Want more chances to win? Play the </w:t>
            </w:r>
            <w:r w:rsidRPr="005F4F6E">
              <w:rPr>
                <w:rFonts w:ascii="Calibri" w:hAnsi="Calibri" w:cs="Calibri"/>
                <w:b/>
                <w:bCs/>
                <w:sz w:val="20"/>
                <w:szCs w:val="20"/>
              </w:rPr>
              <w:t>Worksite Challenge</w:t>
            </w:r>
            <w:r w:rsidRPr="005F4F6E">
              <w:rPr>
                <w:rFonts w:ascii="Calibri" w:hAnsi="Calibri" w:cs="Calibri"/>
                <w:sz w:val="20"/>
                <w:szCs w:val="20"/>
              </w:rPr>
              <w:t>! Let your ETC know you're in, get your card, and mark off your clean air choices. Get a BINGO, claim your prize, and enter a monthly drawing for an extra $25 Amazon gift card!</w:t>
            </w:r>
          </w:p>
          <w:p w14:paraId="6E2AE9EA" w14:textId="3F282240" w:rsidR="004009F1" w:rsidRDefault="004009F1" w:rsidP="004009F1">
            <w:pPr>
              <w:spacing w:after="160" w:line="278" w:lineRule="auto"/>
              <w:rPr>
                <w:rFonts w:ascii="Calibri" w:hAnsi="Calibri" w:cs="Calibri"/>
                <w:sz w:val="20"/>
                <w:szCs w:val="20"/>
              </w:rPr>
            </w:pPr>
            <w:r w:rsidRPr="005F4F6E">
              <w:rPr>
                <w:rFonts w:ascii="Calibri" w:hAnsi="Calibri" w:cs="Calibri"/>
                <w:sz w:val="20"/>
                <w:szCs w:val="20"/>
              </w:rPr>
              <w:t xml:space="preserve">Ready to clear the air and </w:t>
            </w:r>
            <w:r w:rsidR="00344CCA">
              <w:rPr>
                <w:rFonts w:ascii="Calibri" w:hAnsi="Calibri" w:cs="Calibri"/>
                <w:sz w:val="20"/>
                <w:szCs w:val="20"/>
              </w:rPr>
              <w:t xml:space="preserve">WIN, contact me </w:t>
            </w:r>
            <w:r w:rsidR="00344CCA" w:rsidRPr="00344CCA">
              <w:rPr>
                <w:rFonts w:ascii="Calibri" w:hAnsi="Calibri" w:cs="Calibri"/>
                <w:sz w:val="20"/>
                <w:szCs w:val="20"/>
                <w:highlight w:val="yellow"/>
              </w:rPr>
              <w:t>&lt;name&gt;</w:t>
            </w:r>
            <w:r w:rsidR="00344CCA">
              <w:rPr>
                <w:rFonts w:ascii="Calibri" w:hAnsi="Calibri" w:cs="Calibri"/>
                <w:sz w:val="20"/>
                <w:szCs w:val="20"/>
              </w:rPr>
              <w:t xml:space="preserve">, your ETC or visit CommuteSmartNW.org and sign up using worksite passcode </w:t>
            </w:r>
            <w:r w:rsidR="00344CCA" w:rsidRPr="00344CCA">
              <w:rPr>
                <w:rFonts w:ascii="Calibri" w:hAnsi="Calibri" w:cs="Calibri"/>
                <w:sz w:val="20"/>
                <w:szCs w:val="20"/>
                <w:highlight w:val="yellow"/>
              </w:rPr>
              <w:t>&lt;number&gt;</w:t>
            </w:r>
            <w:r w:rsidR="00344CCA">
              <w:rPr>
                <w:rFonts w:ascii="Calibri" w:hAnsi="Calibri" w:cs="Calibri"/>
                <w:sz w:val="20"/>
                <w:szCs w:val="20"/>
              </w:rPr>
              <w:t>.</w:t>
            </w:r>
          </w:p>
        </w:tc>
        <w:tc>
          <w:tcPr>
            <w:tcW w:w="3597" w:type="dxa"/>
            <w:vMerge/>
            <w:shd w:val="clear" w:color="auto" w:fill="C1EFFF"/>
            <w:vAlign w:val="center"/>
          </w:tcPr>
          <w:p w14:paraId="7F5CBA54" w14:textId="77777777" w:rsidR="004009F1" w:rsidRPr="00AD64FD" w:rsidRDefault="004009F1" w:rsidP="00AD64FD">
            <w:pPr>
              <w:jc w:val="center"/>
              <w:rPr>
                <w:rFonts w:ascii="Calibri" w:hAnsi="Calibri" w:cs="Calibri"/>
                <w:sz w:val="22"/>
                <w:szCs w:val="22"/>
              </w:rPr>
            </w:pPr>
          </w:p>
        </w:tc>
      </w:tr>
      <w:tr w:rsidR="001138AF" w14:paraId="09406B89" w14:textId="77777777" w:rsidTr="00842149">
        <w:tc>
          <w:tcPr>
            <w:tcW w:w="3596" w:type="dxa"/>
            <w:vAlign w:val="center"/>
          </w:tcPr>
          <w:p w14:paraId="7995FB12" w14:textId="1D0163FD" w:rsidR="001138AF" w:rsidRDefault="001138AF" w:rsidP="001138AF">
            <w:pPr>
              <w:jc w:val="center"/>
              <w:rPr>
                <w:rFonts w:ascii="Calibri" w:hAnsi="Calibri" w:cs="Calibri"/>
                <w:sz w:val="20"/>
                <w:szCs w:val="20"/>
              </w:rPr>
            </w:pPr>
            <w:r>
              <w:rPr>
                <w:rFonts w:ascii="Calibri" w:hAnsi="Calibri" w:cs="Calibri"/>
                <w:noProof/>
                <w:sz w:val="20"/>
                <w:szCs w:val="20"/>
              </w:rPr>
              <w:drawing>
                <wp:inline distT="0" distB="0" distL="0" distR="0" wp14:anchorId="5965A4DE" wp14:editId="2B72CF30">
                  <wp:extent cx="906012" cy="331233"/>
                  <wp:effectExtent l="0" t="0" r="0" b="0"/>
                  <wp:docPr id="20287681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1244" cy="336802"/>
                          </a:xfrm>
                          <a:prstGeom prst="rect">
                            <a:avLst/>
                          </a:prstGeom>
                          <a:noFill/>
                          <a:ln>
                            <a:noFill/>
                          </a:ln>
                        </pic:spPr>
                      </pic:pic>
                    </a:graphicData>
                  </a:graphic>
                </wp:inline>
              </w:drawing>
            </w:r>
          </w:p>
        </w:tc>
        <w:tc>
          <w:tcPr>
            <w:tcW w:w="3597" w:type="dxa"/>
            <w:vAlign w:val="center"/>
          </w:tcPr>
          <w:p w14:paraId="09CDE976" w14:textId="6E83258C" w:rsidR="001138AF" w:rsidRDefault="001138AF" w:rsidP="001138AF">
            <w:pPr>
              <w:jc w:val="center"/>
              <w:rPr>
                <w:rFonts w:ascii="Calibri" w:hAnsi="Calibri" w:cs="Calibri"/>
                <w:sz w:val="20"/>
                <w:szCs w:val="20"/>
              </w:rPr>
            </w:pPr>
            <w:r>
              <w:rPr>
                <w:rFonts w:ascii="Calibri" w:hAnsi="Calibri" w:cs="Calibri"/>
                <w:noProof/>
                <w:sz w:val="20"/>
                <w:szCs w:val="20"/>
              </w:rPr>
              <w:drawing>
                <wp:inline distT="0" distB="0" distL="0" distR="0" wp14:anchorId="38446625" wp14:editId="330F5DB4">
                  <wp:extent cx="1107347" cy="203596"/>
                  <wp:effectExtent l="0" t="0" r="0" b="6350"/>
                  <wp:docPr id="21112444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4447" cy="210417"/>
                          </a:xfrm>
                          <a:prstGeom prst="rect">
                            <a:avLst/>
                          </a:prstGeom>
                          <a:noFill/>
                          <a:ln>
                            <a:noFill/>
                          </a:ln>
                        </pic:spPr>
                      </pic:pic>
                    </a:graphicData>
                  </a:graphic>
                </wp:inline>
              </w:drawing>
            </w:r>
          </w:p>
        </w:tc>
        <w:tc>
          <w:tcPr>
            <w:tcW w:w="3597" w:type="dxa"/>
            <w:vAlign w:val="center"/>
          </w:tcPr>
          <w:p w14:paraId="3B821A86" w14:textId="6F8A8812" w:rsidR="001138AF" w:rsidRPr="00AD64FD" w:rsidRDefault="001138AF" w:rsidP="00AD64FD">
            <w:pPr>
              <w:jc w:val="center"/>
              <w:rPr>
                <w:rFonts w:ascii="Calibri" w:hAnsi="Calibri" w:cs="Calibri"/>
                <w:sz w:val="22"/>
                <w:szCs w:val="22"/>
              </w:rPr>
            </w:pPr>
            <w:r w:rsidRPr="00AD64FD">
              <w:rPr>
                <w:rFonts w:ascii="Calibri" w:hAnsi="Calibri" w:cs="Calibri"/>
                <w:noProof/>
                <w:sz w:val="22"/>
                <w:szCs w:val="22"/>
              </w:rPr>
              <w:drawing>
                <wp:inline distT="0" distB="0" distL="0" distR="0" wp14:anchorId="309317E5" wp14:editId="55896DD9">
                  <wp:extent cx="855678" cy="330285"/>
                  <wp:effectExtent l="0" t="0" r="1905" b="0"/>
                  <wp:docPr id="1692035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9430" cy="339453"/>
                          </a:xfrm>
                          <a:prstGeom prst="rect">
                            <a:avLst/>
                          </a:prstGeom>
                          <a:noFill/>
                          <a:ln>
                            <a:noFill/>
                          </a:ln>
                        </pic:spPr>
                      </pic:pic>
                    </a:graphicData>
                  </a:graphic>
                </wp:inline>
              </w:drawing>
            </w:r>
          </w:p>
        </w:tc>
      </w:tr>
      <w:tr w:rsidR="001138AF" w14:paraId="0C3978E5" w14:textId="77777777" w:rsidTr="00842149">
        <w:tc>
          <w:tcPr>
            <w:tcW w:w="3596" w:type="dxa"/>
            <w:vAlign w:val="center"/>
          </w:tcPr>
          <w:p w14:paraId="2B6D9366" w14:textId="5F63FA14" w:rsidR="001138AF" w:rsidRDefault="001138AF" w:rsidP="001138AF">
            <w:pPr>
              <w:jc w:val="center"/>
              <w:rPr>
                <w:rFonts w:ascii="Calibri" w:hAnsi="Calibri" w:cs="Calibri"/>
                <w:sz w:val="20"/>
                <w:szCs w:val="20"/>
              </w:rPr>
            </w:pPr>
            <w:r>
              <w:rPr>
                <w:rFonts w:ascii="Calibri" w:hAnsi="Calibri" w:cs="Calibri"/>
                <w:sz w:val="20"/>
                <w:szCs w:val="20"/>
              </w:rPr>
              <w:t>CommuteSmartNW.org</w:t>
            </w:r>
          </w:p>
        </w:tc>
        <w:tc>
          <w:tcPr>
            <w:tcW w:w="3597" w:type="dxa"/>
            <w:vAlign w:val="center"/>
          </w:tcPr>
          <w:p w14:paraId="25BC68DA" w14:textId="197DB380" w:rsidR="001138AF" w:rsidRDefault="001138AF" w:rsidP="001138AF">
            <w:pPr>
              <w:jc w:val="center"/>
              <w:rPr>
                <w:rFonts w:ascii="Calibri" w:hAnsi="Calibri" w:cs="Calibri"/>
                <w:sz w:val="20"/>
                <w:szCs w:val="20"/>
              </w:rPr>
            </w:pPr>
            <w:r w:rsidRPr="001C12CB">
              <w:rPr>
                <w:rFonts w:ascii="Calibri" w:hAnsi="Calibri" w:cs="Calibri"/>
                <w:sz w:val="20"/>
                <w:szCs w:val="20"/>
              </w:rPr>
              <w:t>Providence.org</w:t>
            </w:r>
          </w:p>
        </w:tc>
        <w:tc>
          <w:tcPr>
            <w:tcW w:w="3597" w:type="dxa"/>
            <w:vAlign w:val="center"/>
          </w:tcPr>
          <w:p w14:paraId="480F40E5" w14:textId="065BEE00" w:rsidR="001138AF" w:rsidRPr="00AD64FD" w:rsidRDefault="001138AF" w:rsidP="00AD64FD">
            <w:pPr>
              <w:jc w:val="center"/>
              <w:rPr>
                <w:rFonts w:ascii="Calibri" w:hAnsi="Calibri" w:cs="Calibri"/>
                <w:sz w:val="22"/>
                <w:szCs w:val="22"/>
              </w:rPr>
            </w:pPr>
            <w:r w:rsidRPr="00AD64FD">
              <w:rPr>
                <w:rFonts w:ascii="Calibri" w:hAnsi="Calibri" w:cs="Calibri"/>
                <w:sz w:val="22"/>
                <w:szCs w:val="22"/>
              </w:rPr>
              <w:t>SpokaneCleanAir.org</w:t>
            </w:r>
          </w:p>
        </w:tc>
      </w:tr>
    </w:tbl>
    <w:p w14:paraId="0B6EB0AF" w14:textId="78C73790" w:rsidR="00842149" w:rsidRDefault="00842149">
      <w:pPr>
        <w:rPr>
          <w:rFonts w:ascii="Calibri" w:hAnsi="Calibri" w:cs="Calibri"/>
          <w:sz w:val="20"/>
          <w:szCs w:val="20"/>
        </w:rPr>
      </w:pPr>
    </w:p>
    <w:p w14:paraId="7A145329" w14:textId="5AB9A54B" w:rsidR="006B588A" w:rsidRDefault="006B588A">
      <w:pPr>
        <w:rPr>
          <w:rFonts w:ascii="Calibri" w:hAnsi="Calibri" w:cs="Calibri"/>
          <w:sz w:val="20"/>
          <w:szCs w:val="20"/>
        </w:rPr>
      </w:pPr>
      <w:r>
        <w:rPr>
          <w:rFonts w:ascii="Calibri" w:hAnsi="Calibri" w:cs="Calibri"/>
          <w:sz w:val="20"/>
          <w:szCs w:val="20"/>
        </w:rPr>
        <w:br w:type="page"/>
      </w:r>
    </w:p>
    <w:p w14:paraId="6ED9029D" w14:textId="23720E95" w:rsidR="006B588A" w:rsidRPr="00C27AAC" w:rsidRDefault="006B588A" w:rsidP="006B588A">
      <w:pPr>
        <w:rPr>
          <w:rFonts w:ascii="Calibri" w:hAnsi="Calibri" w:cs="Calibri"/>
          <w:sz w:val="32"/>
          <w:szCs w:val="32"/>
        </w:rPr>
      </w:pPr>
      <w:r w:rsidRPr="00C27AAC">
        <w:rPr>
          <w:rFonts w:ascii="Calibri" w:hAnsi="Calibri" w:cs="Calibri"/>
          <w:sz w:val="32"/>
          <w:szCs w:val="32"/>
        </w:rPr>
        <w:lastRenderedPageBreak/>
        <w:t xml:space="preserve">Subject: </w:t>
      </w:r>
      <w:r>
        <w:rPr>
          <w:rFonts w:ascii="Calibri" w:hAnsi="Calibri" w:cs="Calibri"/>
          <w:sz w:val="32"/>
          <w:szCs w:val="32"/>
        </w:rPr>
        <w:t xml:space="preserve">(Teleworkers) </w:t>
      </w:r>
      <w:r w:rsidRPr="00C27AAC">
        <w:rPr>
          <w:rFonts w:ascii="Calibri" w:hAnsi="Calibri" w:cs="Calibri"/>
          <w:sz w:val="32"/>
          <w:szCs w:val="32"/>
        </w:rPr>
        <w:t>Score a Clean Air BINGO this Summer!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81"/>
        <w:gridCol w:w="3649"/>
        <w:gridCol w:w="2875"/>
      </w:tblGrid>
      <w:tr w:rsidR="006B588A" w:rsidRPr="001C12CB" w14:paraId="6B56BFA7" w14:textId="77777777" w:rsidTr="00FA3F3D">
        <w:tc>
          <w:tcPr>
            <w:tcW w:w="6475" w:type="dxa"/>
            <w:gridSpan w:val="2"/>
          </w:tcPr>
          <w:p w14:paraId="16463C85" w14:textId="77777777" w:rsidR="006B588A" w:rsidRPr="001C12CB" w:rsidRDefault="006B588A" w:rsidP="00FA3F3D">
            <w:pPr>
              <w:rPr>
                <w:rFonts w:ascii="Calibri" w:hAnsi="Calibri" w:cs="Calibri"/>
                <w:sz w:val="20"/>
                <w:szCs w:val="20"/>
              </w:rPr>
            </w:pPr>
            <w:r>
              <w:rPr>
                <w:rFonts w:ascii="Calibri" w:hAnsi="Calibri" w:cs="Calibri"/>
                <w:noProof/>
                <w:sz w:val="20"/>
                <w:szCs w:val="20"/>
              </w:rPr>
              <w:drawing>
                <wp:inline distT="0" distB="0" distL="0" distR="0" wp14:anchorId="161CB72A" wp14:editId="77FB5ECD">
                  <wp:extent cx="4584986" cy="864066"/>
                  <wp:effectExtent l="0" t="0" r="6350" b="0"/>
                  <wp:docPr id="766208648" name="Picture 4" descr="A close-up of a credit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208648" name="Picture 4" descr="A close-up of a credit car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46562" cy="875670"/>
                          </a:xfrm>
                          <a:prstGeom prst="rect">
                            <a:avLst/>
                          </a:prstGeom>
                          <a:noFill/>
                          <a:ln>
                            <a:noFill/>
                          </a:ln>
                        </pic:spPr>
                      </pic:pic>
                    </a:graphicData>
                  </a:graphic>
                </wp:inline>
              </w:drawing>
            </w:r>
          </w:p>
        </w:tc>
        <w:tc>
          <w:tcPr>
            <w:tcW w:w="2875" w:type="dxa"/>
            <w:vMerge w:val="restart"/>
            <w:shd w:val="clear" w:color="auto" w:fill="C1EFFF"/>
            <w:vAlign w:val="center"/>
          </w:tcPr>
          <w:p w14:paraId="1F8C7AFB" w14:textId="77777777" w:rsidR="006B588A" w:rsidRPr="000C0858" w:rsidRDefault="006B588A" w:rsidP="00FA3F3D">
            <w:pPr>
              <w:spacing w:after="160" w:line="278" w:lineRule="auto"/>
              <w:jc w:val="center"/>
            </w:pPr>
            <w:r w:rsidRPr="008F440A">
              <w:t xml:space="preserve">Learn About Bad Ozone! While you're making efforts for cleaner air, it's a great time to understand "bad" ozone. Unlike the protective ozone layer high above us, ground-level ozone is a harmful air pollutant that forms on hot, sunny days from vehicle exhaust, industrial emissions, and other sources. It can </w:t>
            </w:r>
            <w:r w:rsidRPr="000C0858">
              <w:t>impact on</w:t>
            </w:r>
            <w:r w:rsidRPr="008F440A">
              <w:t xml:space="preserve"> our respiratory health and is a key component of smog. By participating in Clean Air BINGO, you're directly helping to reduce the precursors that form this unhealthy ozone!</w:t>
            </w:r>
          </w:p>
        </w:tc>
      </w:tr>
      <w:tr w:rsidR="006B588A" w:rsidRPr="001C12CB" w14:paraId="60A55DC1" w14:textId="77777777" w:rsidTr="00FA3F3D">
        <w:tc>
          <w:tcPr>
            <w:tcW w:w="6475" w:type="dxa"/>
            <w:gridSpan w:val="2"/>
          </w:tcPr>
          <w:p w14:paraId="7A036D04" w14:textId="77777777" w:rsidR="006B588A" w:rsidRPr="008F440A" w:rsidRDefault="006B588A" w:rsidP="00FA3F3D">
            <w:pPr>
              <w:spacing w:after="160" w:line="278" w:lineRule="auto"/>
              <w:rPr>
                <w:rFonts w:ascii="Calibri" w:hAnsi="Calibri" w:cs="Calibri"/>
                <w:sz w:val="20"/>
                <w:szCs w:val="20"/>
              </w:rPr>
            </w:pPr>
            <w:r w:rsidRPr="008F440A">
              <w:rPr>
                <w:rFonts w:ascii="Calibri" w:hAnsi="Calibri" w:cs="Calibri"/>
                <w:sz w:val="20"/>
                <w:szCs w:val="20"/>
              </w:rPr>
              <w:t xml:space="preserve">Get ready to breathe easier and win fantastic prizes with </w:t>
            </w:r>
            <w:r w:rsidRPr="008F440A">
              <w:rPr>
                <w:rFonts w:ascii="Calibri" w:hAnsi="Calibri" w:cs="Calibri"/>
                <w:b/>
                <w:bCs/>
                <w:sz w:val="20"/>
                <w:szCs w:val="20"/>
              </w:rPr>
              <w:t>Clean Air BINGO</w:t>
            </w:r>
            <w:r w:rsidRPr="008F440A">
              <w:rPr>
                <w:rFonts w:ascii="Calibri" w:hAnsi="Calibri" w:cs="Calibri"/>
                <w:sz w:val="20"/>
                <w:szCs w:val="20"/>
              </w:rPr>
              <w:t xml:space="preserve"> this July, August, and September! In partnership with the Spokane Regional Clean Air Agency, we're making clean air fun and rewarding.</w:t>
            </w:r>
          </w:p>
          <w:p w14:paraId="707A1C53" w14:textId="77777777" w:rsidR="006B588A" w:rsidRPr="008F440A" w:rsidRDefault="006B588A" w:rsidP="00FA3F3D">
            <w:pPr>
              <w:spacing w:after="160" w:line="278" w:lineRule="auto"/>
              <w:rPr>
                <w:rFonts w:ascii="Calibri" w:hAnsi="Calibri" w:cs="Calibri"/>
                <w:sz w:val="20"/>
                <w:szCs w:val="20"/>
              </w:rPr>
            </w:pPr>
            <w:r w:rsidRPr="008F440A">
              <w:rPr>
                <w:rFonts w:ascii="Calibri" w:hAnsi="Calibri" w:cs="Calibri"/>
                <w:b/>
                <w:bCs/>
                <w:sz w:val="20"/>
                <w:szCs w:val="20"/>
              </w:rPr>
              <w:t>Play &amp; Win:</w:t>
            </w:r>
            <w:r w:rsidRPr="008F440A">
              <w:rPr>
                <w:rFonts w:ascii="Calibri" w:hAnsi="Calibri" w:cs="Calibri"/>
                <w:sz w:val="20"/>
                <w:szCs w:val="20"/>
              </w:rPr>
              <w:t xml:space="preserve"> Every conscious choice you make for cleaner air</w:t>
            </w:r>
            <w:r w:rsidRPr="001C12CB">
              <w:rPr>
                <w:rFonts w:ascii="Calibri" w:hAnsi="Calibri" w:cs="Calibri"/>
                <w:sz w:val="20"/>
                <w:szCs w:val="20"/>
              </w:rPr>
              <w:t>,</w:t>
            </w:r>
            <w:r w:rsidRPr="008F440A">
              <w:rPr>
                <w:rFonts w:ascii="Calibri" w:hAnsi="Calibri" w:cs="Calibri"/>
                <w:sz w:val="20"/>
                <w:szCs w:val="20"/>
              </w:rPr>
              <w:t xml:space="preserve"> from carpooling to using electric yard equipment</w:t>
            </w:r>
            <w:r w:rsidRPr="001C12CB">
              <w:rPr>
                <w:rFonts w:ascii="Calibri" w:hAnsi="Calibri" w:cs="Calibri"/>
                <w:sz w:val="20"/>
                <w:szCs w:val="20"/>
              </w:rPr>
              <w:t>,</w:t>
            </w:r>
            <w:r w:rsidRPr="008F440A">
              <w:rPr>
                <w:rFonts w:ascii="Calibri" w:hAnsi="Calibri" w:cs="Calibri"/>
                <w:sz w:val="20"/>
                <w:szCs w:val="20"/>
              </w:rPr>
              <w:t xml:space="preserve"> helps you fill your BINGO card. No luck needed, just good choices!</w:t>
            </w:r>
          </w:p>
          <w:p w14:paraId="179D8F52" w14:textId="38E8F639" w:rsidR="006B588A" w:rsidRPr="008F440A" w:rsidRDefault="006B588A" w:rsidP="00FA3F3D">
            <w:pPr>
              <w:spacing w:line="278" w:lineRule="auto"/>
              <w:rPr>
                <w:rFonts w:ascii="Calibri" w:hAnsi="Calibri" w:cs="Calibri"/>
                <w:sz w:val="20"/>
                <w:szCs w:val="20"/>
              </w:rPr>
            </w:pPr>
            <w:r w:rsidRPr="001C12CB">
              <w:rPr>
                <w:rFonts w:ascii="Calibri" w:hAnsi="Calibri" w:cs="Calibri"/>
                <w:b/>
                <w:bCs/>
                <w:sz w:val="20"/>
                <w:szCs w:val="20"/>
              </w:rPr>
              <w:t xml:space="preserve">Participate and WIN! </w:t>
            </w:r>
            <w:r w:rsidRPr="001C12CB">
              <w:rPr>
                <w:rFonts w:ascii="Calibri" w:hAnsi="Calibri" w:cs="Calibri"/>
                <w:sz w:val="20"/>
                <w:szCs w:val="20"/>
              </w:rPr>
              <w:t xml:space="preserve"> When you </w:t>
            </w:r>
            <w:r>
              <w:rPr>
                <w:rFonts w:ascii="Calibri" w:hAnsi="Calibri" w:cs="Calibri"/>
                <w:sz w:val="20"/>
                <w:szCs w:val="20"/>
              </w:rPr>
              <w:t>telework</w:t>
            </w:r>
            <w:r w:rsidRPr="001C12CB">
              <w:rPr>
                <w:rFonts w:ascii="Calibri" w:hAnsi="Calibri" w:cs="Calibri"/>
                <w:sz w:val="20"/>
                <w:szCs w:val="20"/>
              </w:rPr>
              <w:t xml:space="preserve"> and update your calendar, you can win some fantastic prizes!</w:t>
            </w:r>
          </w:p>
          <w:p w14:paraId="128FF750" w14:textId="77777777" w:rsidR="006B588A" w:rsidRPr="008F440A" w:rsidRDefault="006B588A" w:rsidP="00FA3F3D">
            <w:pPr>
              <w:numPr>
                <w:ilvl w:val="0"/>
                <w:numId w:val="1"/>
              </w:numPr>
              <w:spacing w:line="278" w:lineRule="auto"/>
              <w:rPr>
                <w:rFonts w:ascii="Calibri" w:hAnsi="Calibri" w:cs="Calibri"/>
                <w:sz w:val="20"/>
                <w:szCs w:val="20"/>
              </w:rPr>
            </w:pPr>
            <w:r w:rsidRPr="008F440A">
              <w:rPr>
                <w:rFonts w:ascii="Calibri" w:hAnsi="Calibri" w:cs="Calibri"/>
                <w:b/>
                <w:bCs/>
                <w:sz w:val="20"/>
                <w:szCs w:val="20"/>
              </w:rPr>
              <w:t>Monthly Grand Prize:</w:t>
            </w:r>
            <w:r w:rsidRPr="008F440A">
              <w:rPr>
                <w:rFonts w:ascii="Calibri" w:hAnsi="Calibri" w:cs="Calibri"/>
                <w:sz w:val="20"/>
                <w:szCs w:val="20"/>
              </w:rPr>
              <w:t xml:space="preserve"> $500 Cordless Electric Lawnmower</w:t>
            </w:r>
          </w:p>
          <w:p w14:paraId="380F6638" w14:textId="77777777" w:rsidR="006B588A" w:rsidRPr="008F440A" w:rsidRDefault="006B588A" w:rsidP="00FA3F3D">
            <w:pPr>
              <w:numPr>
                <w:ilvl w:val="0"/>
                <w:numId w:val="1"/>
              </w:numPr>
              <w:spacing w:line="278" w:lineRule="auto"/>
              <w:rPr>
                <w:rFonts w:ascii="Calibri" w:hAnsi="Calibri" w:cs="Calibri"/>
                <w:sz w:val="20"/>
                <w:szCs w:val="20"/>
              </w:rPr>
            </w:pPr>
            <w:r w:rsidRPr="008F440A">
              <w:rPr>
                <w:rFonts w:ascii="Calibri" w:hAnsi="Calibri" w:cs="Calibri"/>
                <w:b/>
                <w:bCs/>
                <w:sz w:val="20"/>
                <w:szCs w:val="20"/>
              </w:rPr>
              <w:t>Monthly Prizes:</w:t>
            </w:r>
            <w:r w:rsidRPr="008F440A">
              <w:rPr>
                <w:rFonts w:ascii="Calibri" w:hAnsi="Calibri" w:cs="Calibri"/>
                <w:sz w:val="20"/>
                <w:szCs w:val="20"/>
              </w:rPr>
              <w:t xml:space="preserve"> YETI Hopper Flip Soft Cooler + State Park Discover Pass</w:t>
            </w:r>
          </w:p>
          <w:p w14:paraId="41D147FD" w14:textId="77777777" w:rsidR="006B588A" w:rsidRPr="008F440A" w:rsidRDefault="006B588A" w:rsidP="00FA3F3D">
            <w:pPr>
              <w:numPr>
                <w:ilvl w:val="0"/>
                <w:numId w:val="1"/>
              </w:numPr>
              <w:spacing w:line="278" w:lineRule="auto"/>
              <w:rPr>
                <w:rFonts w:ascii="Calibri" w:hAnsi="Calibri" w:cs="Calibri"/>
                <w:sz w:val="20"/>
                <w:szCs w:val="20"/>
              </w:rPr>
            </w:pPr>
            <w:r w:rsidRPr="008F440A">
              <w:rPr>
                <w:rFonts w:ascii="Calibri" w:hAnsi="Calibri" w:cs="Calibri"/>
                <w:b/>
                <w:bCs/>
                <w:sz w:val="20"/>
                <w:szCs w:val="20"/>
              </w:rPr>
              <w:t>Weekly Prizes:</w:t>
            </w:r>
            <w:r w:rsidRPr="008F440A">
              <w:rPr>
                <w:rFonts w:ascii="Calibri" w:hAnsi="Calibri" w:cs="Calibri"/>
                <w:sz w:val="20"/>
                <w:szCs w:val="20"/>
              </w:rPr>
              <w:t xml:space="preserve"> Hiawatha Trail Experience, Sunglass Hut Gift Card, Silverwood Theme Park Passes, Lake Coeur d'Alene Cruise Tickets, Wonderland Family Fun Center Gift Card!</w:t>
            </w:r>
          </w:p>
          <w:p w14:paraId="14C37FFE" w14:textId="77777777" w:rsidR="006B588A" w:rsidRPr="008F440A" w:rsidRDefault="006B588A" w:rsidP="00FA3F3D">
            <w:pPr>
              <w:numPr>
                <w:ilvl w:val="0"/>
                <w:numId w:val="1"/>
              </w:numPr>
              <w:spacing w:after="160" w:line="278" w:lineRule="auto"/>
              <w:rPr>
                <w:rFonts w:ascii="Calibri" w:hAnsi="Calibri" w:cs="Calibri"/>
                <w:sz w:val="20"/>
                <w:szCs w:val="20"/>
              </w:rPr>
            </w:pPr>
            <w:r w:rsidRPr="008F440A">
              <w:rPr>
                <w:rFonts w:ascii="Calibri" w:hAnsi="Calibri" w:cs="Calibri"/>
                <w:b/>
                <w:bCs/>
                <w:sz w:val="20"/>
                <w:szCs w:val="20"/>
              </w:rPr>
              <w:t>First-Time Participants:</w:t>
            </w:r>
            <w:r w:rsidRPr="008F440A">
              <w:rPr>
                <w:rFonts w:ascii="Calibri" w:hAnsi="Calibri" w:cs="Calibri"/>
                <w:sz w:val="20"/>
                <w:szCs w:val="20"/>
              </w:rPr>
              <w:t xml:space="preserve"> $25 Amazon Gift Card (50 winners/month!)</w:t>
            </w:r>
          </w:p>
          <w:p w14:paraId="2B11E6E7" w14:textId="77777777" w:rsidR="006B588A" w:rsidRPr="008F440A" w:rsidRDefault="006B588A" w:rsidP="00FA3F3D">
            <w:pPr>
              <w:spacing w:after="160" w:line="278" w:lineRule="auto"/>
              <w:rPr>
                <w:rFonts w:ascii="Calibri" w:hAnsi="Calibri" w:cs="Calibri"/>
                <w:sz w:val="20"/>
                <w:szCs w:val="20"/>
              </w:rPr>
            </w:pPr>
            <w:r w:rsidRPr="008F440A">
              <w:rPr>
                <w:rFonts w:ascii="Calibri" w:hAnsi="Calibri" w:cs="Calibri"/>
                <w:b/>
                <w:bCs/>
                <w:sz w:val="20"/>
                <w:szCs w:val="20"/>
              </w:rPr>
              <w:t>Workplace Challenge:</w:t>
            </w:r>
            <w:r w:rsidRPr="008F440A">
              <w:rPr>
                <w:rFonts w:ascii="Calibri" w:hAnsi="Calibri" w:cs="Calibri"/>
                <w:sz w:val="20"/>
                <w:szCs w:val="20"/>
              </w:rPr>
              <w:t xml:space="preserve"> </w:t>
            </w:r>
            <w:r w:rsidRPr="001C12CB">
              <w:rPr>
                <w:rFonts w:ascii="Calibri" w:hAnsi="Calibri" w:cs="Calibri"/>
                <w:sz w:val="20"/>
                <w:szCs w:val="20"/>
              </w:rPr>
              <w:t>Play Clean Air BINGO for more chances to WIN! Let me, your ETC, know that you would like to play this fun worksite game, and I’ll give you your BINGO card. Every time you make a clean air choice that’s represented on your card, you mark it off! Once you get a Clean Air BINGO, just turn it back into me and claim your prize, and you’ll go into a drawing for an additional month-end drawing for a $25 Amazon gift card!</w:t>
            </w:r>
          </w:p>
          <w:p w14:paraId="68D3E529" w14:textId="77777777" w:rsidR="006B588A" w:rsidRPr="001C12CB" w:rsidRDefault="006B588A" w:rsidP="00FA3F3D">
            <w:pPr>
              <w:rPr>
                <w:rFonts w:ascii="Calibri" w:hAnsi="Calibri" w:cs="Calibri"/>
                <w:sz w:val="20"/>
                <w:szCs w:val="20"/>
              </w:rPr>
            </w:pPr>
            <w:r w:rsidRPr="008F440A">
              <w:rPr>
                <w:rFonts w:ascii="Calibri" w:hAnsi="Calibri" w:cs="Calibri"/>
                <w:sz w:val="20"/>
                <w:szCs w:val="20"/>
              </w:rPr>
              <w:t xml:space="preserve">Ready to clear the air and win together? Learn more and get your BINGO card </w:t>
            </w:r>
            <w:r w:rsidRPr="001C12CB">
              <w:rPr>
                <w:rFonts w:ascii="Calibri" w:hAnsi="Calibri" w:cs="Calibri"/>
                <w:sz w:val="20"/>
                <w:szCs w:val="20"/>
              </w:rPr>
              <w:t xml:space="preserve">by contacting me </w:t>
            </w:r>
            <w:r w:rsidRPr="001C12CB">
              <w:rPr>
                <w:rFonts w:ascii="Calibri" w:hAnsi="Calibri" w:cs="Calibri"/>
                <w:sz w:val="20"/>
                <w:szCs w:val="20"/>
                <w:highlight w:val="yellow"/>
              </w:rPr>
              <w:t>&lt;name&gt;</w:t>
            </w:r>
            <w:r w:rsidRPr="001C12CB">
              <w:rPr>
                <w:rFonts w:ascii="Calibri" w:hAnsi="Calibri" w:cs="Calibri"/>
                <w:sz w:val="20"/>
                <w:szCs w:val="20"/>
              </w:rPr>
              <w:t xml:space="preserve">, your ETC, or go online to </w:t>
            </w:r>
            <w:hyperlink r:id="rId10" w:history="1">
              <w:r w:rsidRPr="00344CCA">
                <w:rPr>
                  <w:rStyle w:val="Hyperlink"/>
                  <w:rFonts w:ascii="Calibri" w:hAnsi="Calibri" w:cs="Calibri"/>
                  <w:sz w:val="20"/>
                  <w:szCs w:val="20"/>
                </w:rPr>
                <w:t>CommuteSmartNW.org</w:t>
              </w:r>
            </w:hyperlink>
            <w:r w:rsidRPr="001C12CB">
              <w:rPr>
                <w:rFonts w:ascii="Calibri" w:hAnsi="Calibri" w:cs="Calibri"/>
                <w:sz w:val="20"/>
                <w:szCs w:val="20"/>
              </w:rPr>
              <w:t xml:space="preserve"> and sign up using the worksite passcode </w:t>
            </w:r>
            <w:r w:rsidRPr="001C12CB">
              <w:rPr>
                <w:rFonts w:ascii="Calibri" w:hAnsi="Calibri" w:cs="Calibri"/>
                <w:sz w:val="20"/>
                <w:szCs w:val="20"/>
                <w:highlight w:val="yellow"/>
              </w:rPr>
              <w:t>&lt;number&gt;.</w:t>
            </w:r>
          </w:p>
        </w:tc>
        <w:tc>
          <w:tcPr>
            <w:tcW w:w="2875" w:type="dxa"/>
            <w:vMerge/>
            <w:shd w:val="clear" w:color="auto" w:fill="C1EFFF"/>
            <w:vAlign w:val="center"/>
          </w:tcPr>
          <w:p w14:paraId="240B4D68" w14:textId="77777777" w:rsidR="006B588A" w:rsidRPr="000C0858" w:rsidRDefault="006B588A" w:rsidP="00FA3F3D">
            <w:pPr>
              <w:jc w:val="center"/>
            </w:pPr>
          </w:p>
        </w:tc>
      </w:tr>
      <w:tr w:rsidR="006B588A" w:rsidRPr="001C12CB" w14:paraId="1EBCB501" w14:textId="77777777" w:rsidTr="00FA3F3D">
        <w:tc>
          <w:tcPr>
            <w:tcW w:w="3116" w:type="dxa"/>
            <w:vAlign w:val="center"/>
          </w:tcPr>
          <w:p w14:paraId="430AA030" w14:textId="77777777" w:rsidR="006B588A" w:rsidRPr="001C12CB" w:rsidRDefault="006B588A" w:rsidP="00FA3F3D">
            <w:pPr>
              <w:jc w:val="center"/>
              <w:rPr>
                <w:rFonts w:ascii="Calibri" w:hAnsi="Calibri" w:cs="Calibri"/>
                <w:sz w:val="20"/>
                <w:szCs w:val="20"/>
              </w:rPr>
            </w:pPr>
            <w:r>
              <w:rPr>
                <w:rFonts w:ascii="Calibri" w:hAnsi="Calibri" w:cs="Calibri"/>
                <w:noProof/>
                <w:sz w:val="20"/>
                <w:szCs w:val="20"/>
              </w:rPr>
              <w:drawing>
                <wp:inline distT="0" distB="0" distL="0" distR="0" wp14:anchorId="5C66E796" wp14:editId="0170C5A7">
                  <wp:extent cx="906012" cy="331233"/>
                  <wp:effectExtent l="0" t="0" r="0" b="0"/>
                  <wp:docPr id="1824252597" name="Picture 3"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252597" name="Picture 3" descr="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1244" cy="336802"/>
                          </a:xfrm>
                          <a:prstGeom prst="rect">
                            <a:avLst/>
                          </a:prstGeom>
                          <a:noFill/>
                          <a:ln>
                            <a:noFill/>
                          </a:ln>
                        </pic:spPr>
                      </pic:pic>
                    </a:graphicData>
                  </a:graphic>
                </wp:inline>
              </w:drawing>
            </w:r>
          </w:p>
        </w:tc>
        <w:tc>
          <w:tcPr>
            <w:tcW w:w="3359" w:type="dxa"/>
            <w:vAlign w:val="center"/>
          </w:tcPr>
          <w:p w14:paraId="09B01A92" w14:textId="77777777" w:rsidR="006B588A" w:rsidRPr="001C12CB" w:rsidRDefault="006B588A" w:rsidP="00FA3F3D">
            <w:pPr>
              <w:jc w:val="center"/>
              <w:rPr>
                <w:rFonts w:ascii="Calibri" w:hAnsi="Calibri" w:cs="Calibri"/>
                <w:sz w:val="20"/>
                <w:szCs w:val="20"/>
              </w:rPr>
            </w:pPr>
            <w:r>
              <w:rPr>
                <w:rFonts w:ascii="Calibri" w:hAnsi="Calibri" w:cs="Calibri"/>
                <w:noProof/>
                <w:sz w:val="20"/>
                <w:szCs w:val="20"/>
              </w:rPr>
              <w:drawing>
                <wp:inline distT="0" distB="0" distL="0" distR="0" wp14:anchorId="16D10E1E" wp14:editId="5E5B4FCA">
                  <wp:extent cx="1107347" cy="203596"/>
                  <wp:effectExtent l="0" t="0" r="0" b="6350"/>
                  <wp:docPr id="1934773406" name="Picture 2"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773406" name="Picture 2" descr="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4447" cy="210417"/>
                          </a:xfrm>
                          <a:prstGeom prst="rect">
                            <a:avLst/>
                          </a:prstGeom>
                          <a:noFill/>
                          <a:ln>
                            <a:noFill/>
                          </a:ln>
                        </pic:spPr>
                      </pic:pic>
                    </a:graphicData>
                  </a:graphic>
                </wp:inline>
              </w:drawing>
            </w:r>
          </w:p>
        </w:tc>
        <w:tc>
          <w:tcPr>
            <w:tcW w:w="2875" w:type="dxa"/>
            <w:vAlign w:val="center"/>
          </w:tcPr>
          <w:p w14:paraId="43F8114E" w14:textId="77777777" w:rsidR="006B588A" w:rsidRPr="000C0858" w:rsidRDefault="006B588A" w:rsidP="00FA3F3D">
            <w:pPr>
              <w:jc w:val="center"/>
            </w:pPr>
            <w:r w:rsidRPr="000C0858">
              <w:rPr>
                <w:noProof/>
              </w:rPr>
              <w:drawing>
                <wp:inline distT="0" distB="0" distL="0" distR="0" wp14:anchorId="3470B7D2" wp14:editId="7788C8BA">
                  <wp:extent cx="855678" cy="330285"/>
                  <wp:effectExtent l="0" t="0" r="1905" b="0"/>
                  <wp:docPr id="565985459"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985459" name="Picture 1" descr="Tex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9430" cy="339453"/>
                          </a:xfrm>
                          <a:prstGeom prst="rect">
                            <a:avLst/>
                          </a:prstGeom>
                          <a:noFill/>
                          <a:ln>
                            <a:noFill/>
                          </a:ln>
                        </pic:spPr>
                      </pic:pic>
                    </a:graphicData>
                  </a:graphic>
                </wp:inline>
              </w:drawing>
            </w:r>
          </w:p>
        </w:tc>
      </w:tr>
      <w:tr w:rsidR="006B588A" w:rsidRPr="001C12CB" w14:paraId="1A008FBD" w14:textId="77777777" w:rsidTr="00FA3F3D">
        <w:tc>
          <w:tcPr>
            <w:tcW w:w="3116" w:type="dxa"/>
          </w:tcPr>
          <w:p w14:paraId="4878AEC5" w14:textId="77777777" w:rsidR="006B588A" w:rsidRPr="001C12CB" w:rsidRDefault="006B588A" w:rsidP="00FA3F3D">
            <w:pPr>
              <w:jc w:val="center"/>
              <w:rPr>
                <w:rFonts w:ascii="Calibri" w:hAnsi="Calibri" w:cs="Calibri"/>
                <w:sz w:val="20"/>
                <w:szCs w:val="20"/>
              </w:rPr>
            </w:pPr>
            <w:r>
              <w:rPr>
                <w:rFonts w:ascii="Calibri" w:hAnsi="Calibri" w:cs="Calibri"/>
                <w:sz w:val="20"/>
                <w:szCs w:val="20"/>
              </w:rPr>
              <w:t>CommuteSmartNW.org</w:t>
            </w:r>
          </w:p>
        </w:tc>
        <w:tc>
          <w:tcPr>
            <w:tcW w:w="3359" w:type="dxa"/>
          </w:tcPr>
          <w:p w14:paraId="58D59960" w14:textId="77777777" w:rsidR="006B588A" w:rsidRPr="001C12CB" w:rsidRDefault="006B588A" w:rsidP="00FA3F3D">
            <w:pPr>
              <w:jc w:val="center"/>
              <w:rPr>
                <w:rFonts w:ascii="Calibri" w:hAnsi="Calibri" w:cs="Calibri"/>
                <w:sz w:val="20"/>
                <w:szCs w:val="20"/>
              </w:rPr>
            </w:pPr>
            <w:r w:rsidRPr="001C12CB">
              <w:rPr>
                <w:rFonts w:ascii="Calibri" w:hAnsi="Calibri" w:cs="Calibri"/>
                <w:sz w:val="20"/>
                <w:szCs w:val="20"/>
              </w:rPr>
              <w:t>Providence.org</w:t>
            </w:r>
          </w:p>
        </w:tc>
        <w:tc>
          <w:tcPr>
            <w:tcW w:w="2875" w:type="dxa"/>
            <w:vAlign w:val="center"/>
          </w:tcPr>
          <w:p w14:paraId="1569E19A" w14:textId="77777777" w:rsidR="006B588A" w:rsidRPr="000C0858" w:rsidRDefault="006B588A" w:rsidP="00FA3F3D">
            <w:pPr>
              <w:jc w:val="center"/>
            </w:pPr>
            <w:r w:rsidRPr="000C0858">
              <w:t>SpokaneCleanAir.org</w:t>
            </w:r>
          </w:p>
        </w:tc>
      </w:tr>
    </w:tbl>
    <w:p w14:paraId="22970161" w14:textId="50A58E9C" w:rsidR="006B588A" w:rsidRPr="001C12CB" w:rsidRDefault="006B588A" w:rsidP="006B588A">
      <w:pPr>
        <w:rPr>
          <w:rFonts w:ascii="Calibri" w:hAnsi="Calibri" w:cs="Calibri"/>
          <w:sz w:val="20"/>
          <w:szCs w:val="20"/>
        </w:rPr>
      </w:pPr>
    </w:p>
    <w:p w14:paraId="1F071C65" w14:textId="77777777" w:rsidR="00C3636C" w:rsidRPr="001C12CB" w:rsidRDefault="00C3636C">
      <w:pPr>
        <w:rPr>
          <w:rFonts w:ascii="Calibri" w:hAnsi="Calibri" w:cs="Calibri"/>
          <w:sz w:val="20"/>
          <w:szCs w:val="20"/>
        </w:rPr>
      </w:pPr>
    </w:p>
    <w:sectPr w:rsidR="00C3636C" w:rsidRPr="001C12CB" w:rsidSect="001C12C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61A35"/>
    <w:multiLevelType w:val="multilevel"/>
    <w:tmpl w:val="58CA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54616E"/>
    <w:multiLevelType w:val="multilevel"/>
    <w:tmpl w:val="08EC8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4246250">
    <w:abstractNumId w:val="1"/>
  </w:num>
  <w:num w:numId="2" w16cid:durableId="848760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40A"/>
    <w:rsid w:val="000C0858"/>
    <w:rsid w:val="000D6502"/>
    <w:rsid w:val="001138AF"/>
    <w:rsid w:val="001551C7"/>
    <w:rsid w:val="001C12CB"/>
    <w:rsid w:val="00205DDE"/>
    <w:rsid w:val="00237985"/>
    <w:rsid w:val="00342982"/>
    <w:rsid w:val="00344CCA"/>
    <w:rsid w:val="004009F1"/>
    <w:rsid w:val="00427EA8"/>
    <w:rsid w:val="00481F59"/>
    <w:rsid w:val="005F4F6E"/>
    <w:rsid w:val="006775E2"/>
    <w:rsid w:val="00684842"/>
    <w:rsid w:val="006B588A"/>
    <w:rsid w:val="00780A4D"/>
    <w:rsid w:val="007F019A"/>
    <w:rsid w:val="00842149"/>
    <w:rsid w:val="008F440A"/>
    <w:rsid w:val="009D755F"/>
    <w:rsid w:val="00A34FAD"/>
    <w:rsid w:val="00A37A17"/>
    <w:rsid w:val="00A5545F"/>
    <w:rsid w:val="00AD64FD"/>
    <w:rsid w:val="00AF5006"/>
    <w:rsid w:val="00C27AAC"/>
    <w:rsid w:val="00C3636C"/>
    <w:rsid w:val="00C4623A"/>
    <w:rsid w:val="00CC0175"/>
    <w:rsid w:val="00CD4C02"/>
    <w:rsid w:val="00D67B5E"/>
    <w:rsid w:val="00FE6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4AA759"/>
  <w15:chartTrackingRefBased/>
  <w15:docId w15:val="{4706F9D3-4BD3-40DC-9774-1422BB6F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44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44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44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44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44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44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44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44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44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4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44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44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44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44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44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44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44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440A"/>
    <w:rPr>
      <w:rFonts w:eastAsiaTheme="majorEastAsia" w:cstheme="majorBidi"/>
      <w:color w:val="272727" w:themeColor="text1" w:themeTint="D8"/>
    </w:rPr>
  </w:style>
  <w:style w:type="paragraph" w:styleId="Title">
    <w:name w:val="Title"/>
    <w:basedOn w:val="Normal"/>
    <w:next w:val="Normal"/>
    <w:link w:val="TitleChar"/>
    <w:uiPriority w:val="10"/>
    <w:qFormat/>
    <w:rsid w:val="008F44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4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44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44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440A"/>
    <w:pPr>
      <w:spacing w:before="160"/>
      <w:jc w:val="center"/>
    </w:pPr>
    <w:rPr>
      <w:i/>
      <w:iCs/>
      <w:color w:val="404040" w:themeColor="text1" w:themeTint="BF"/>
    </w:rPr>
  </w:style>
  <w:style w:type="character" w:customStyle="1" w:styleId="QuoteChar">
    <w:name w:val="Quote Char"/>
    <w:basedOn w:val="DefaultParagraphFont"/>
    <w:link w:val="Quote"/>
    <w:uiPriority w:val="29"/>
    <w:rsid w:val="008F440A"/>
    <w:rPr>
      <w:i/>
      <w:iCs/>
      <w:color w:val="404040" w:themeColor="text1" w:themeTint="BF"/>
    </w:rPr>
  </w:style>
  <w:style w:type="paragraph" w:styleId="ListParagraph">
    <w:name w:val="List Paragraph"/>
    <w:basedOn w:val="Normal"/>
    <w:uiPriority w:val="34"/>
    <w:qFormat/>
    <w:rsid w:val="008F440A"/>
    <w:pPr>
      <w:ind w:left="720"/>
      <w:contextualSpacing/>
    </w:pPr>
  </w:style>
  <w:style w:type="character" w:styleId="IntenseEmphasis">
    <w:name w:val="Intense Emphasis"/>
    <w:basedOn w:val="DefaultParagraphFont"/>
    <w:uiPriority w:val="21"/>
    <w:qFormat/>
    <w:rsid w:val="008F440A"/>
    <w:rPr>
      <w:i/>
      <w:iCs/>
      <w:color w:val="0F4761" w:themeColor="accent1" w:themeShade="BF"/>
    </w:rPr>
  </w:style>
  <w:style w:type="paragraph" w:styleId="IntenseQuote">
    <w:name w:val="Intense Quote"/>
    <w:basedOn w:val="Normal"/>
    <w:next w:val="Normal"/>
    <w:link w:val="IntenseQuoteChar"/>
    <w:uiPriority w:val="30"/>
    <w:qFormat/>
    <w:rsid w:val="008F44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440A"/>
    <w:rPr>
      <w:i/>
      <w:iCs/>
      <w:color w:val="0F4761" w:themeColor="accent1" w:themeShade="BF"/>
    </w:rPr>
  </w:style>
  <w:style w:type="character" w:styleId="IntenseReference">
    <w:name w:val="Intense Reference"/>
    <w:basedOn w:val="DefaultParagraphFont"/>
    <w:uiPriority w:val="32"/>
    <w:qFormat/>
    <w:rsid w:val="008F440A"/>
    <w:rPr>
      <w:b/>
      <w:bCs/>
      <w:smallCaps/>
      <w:color w:val="0F4761" w:themeColor="accent1" w:themeShade="BF"/>
      <w:spacing w:val="5"/>
    </w:rPr>
  </w:style>
  <w:style w:type="table" w:styleId="TableGrid">
    <w:name w:val="Table Grid"/>
    <w:basedOn w:val="TableNormal"/>
    <w:uiPriority w:val="39"/>
    <w:rsid w:val="001C12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4CCA"/>
    <w:rPr>
      <w:color w:val="467886" w:themeColor="hyperlink"/>
      <w:u w:val="single"/>
    </w:rPr>
  </w:style>
  <w:style w:type="character" w:styleId="UnresolvedMention">
    <w:name w:val="Unresolved Mention"/>
    <w:basedOn w:val="DefaultParagraphFont"/>
    <w:uiPriority w:val="99"/>
    <w:semiHidden/>
    <w:unhideWhenUsed/>
    <w:rsid w:val="00344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09334">
      <w:bodyDiv w:val="1"/>
      <w:marLeft w:val="0"/>
      <w:marRight w:val="0"/>
      <w:marTop w:val="0"/>
      <w:marBottom w:val="0"/>
      <w:divBdr>
        <w:top w:val="none" w:sz="0" w:space="0" w:color="auto"/>
        <w:left w:val="none" w:sz="0" w:space="0" w:color="auto"/>
        <w:bottom w:val="none" w:sz="0" w:space="0" w:color="auto"/>
        <w:right w:val="none" w:sz="0" w:space="0" w:color="auto"/>
      </w:divBdr>
    </w:div>
    <w:div w:id="1103962096">
      <w:bodyDiv w:val="1"/>
      <w:marLeft w:val="0"/>
      <w:marRight w:val="0"/>
      <w:marTop w:val="0"/>
      <w:marBottom w:val="0"/>
      <w:divBdr>
        <w:top w:val="none" w:sz="0" w:space="0" w:color="auto"/>
        <w:left w:val="none" w:sz="0" w:space="0" w:color="auto"/>
        <w:bottom w:val="none" w:sz="0" w:space="0" w:color="auto"/>
        <w:right w:val="none" w:sz="0" w:space="0" w:color="auto"/>
      </w:divBdr>
    </w:div>
    <w:div w:id="1248029722">
      <w:bodyDiv w:val="1"/>
      <w:marLeft w:val="0"/>
      <w:marRight w:val="0"/>
      <w:marTop w:val="0"/>
      <w:marBottom w:val="0"/>
      <w:divBdr>
        <w:top w:val="none" w:sz="0" w:space="0" w:color="auto"/>
        <w:left w:val="none" w:sz="0" w:space="0" w:color="auto"/>
        <w:bottom w:val="none" w:sz="0" w:space="0" w:color="auto"/>
        <w:right w:val="none" w:sz="0" w:space="0" w:color="auto"/>
      </w:divBdr>
    </w:div>
    <w:div w:id="136447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uteSmartNW.or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CommuteSmartNW.org" TargetMode="Externa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1296</Words>
  <Characters>6760</Characters>
  <Application>Microsoft Office Word</Application>
  <DocSecurity>0</DocSecurity>
  <Lines>177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Norton, Billy</dc:creator>
  <cp:keywords/>
  <dc:description/>
  <cp:lastModifiedBy>Norton, Billy</cp:lastModifiedBy>
  <cp:revision>3</cp:revision>
  <dcterms:created xsi:type="dcterms:W3CDTF">2025-06-26T21:13:00Z</dcterms:created>
  <dcterms:modified xsi:type="dcterms:W3CDTF">2025-06-27T15:15:00Z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4b6dc97e-4115-4591-ab8c-01863ab5d249</vt:lpwstr>
  </property>
</Properties>
</file>