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5E2" w:rsidRDefault="000425E2" w:rsidP="00117268">
      <w:pPr>
        <w:pStyle w:val="NoSpacing"/>
        <w:spacing w:after="120"/>
        <w:rPr>
          <w:b/>
          <w:sz w:val="28"/>
        </w:rPr>
      </w:pPr>
    </w:p>
    <w:p w:rsidR="00117268" w:rsidRPr="001402B4" w:rsidRDefault="00117268" w:rsidP="00117268">
      <w:pPr>
        <w:pStyle w:val="NoSpacing"/>
        <w:spacing w:after="120"/>
        <w:rPr>
          <w:b/>
          <w:sz w:val="28"/>
        </w:rPr>
      </w:pPr>
      <w:r w:rsidRPr="001402B4">
        <w:rPr>
          <w:b/>
          <w:sz w:val="28"/>
        </w:rPr>
        <w:t>Subject Line: A Golden Anniversary and a Golden Chance to WIN!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0"/>
        <w:gridCol w:w="6113"/>
        <w:gridCol w:w="1957"/>
      </w:tblGrid>
      <w:tr w:rsidR="001402B4" w:rsidTr="00EC6677">
        <w:trPr>
          <w:trHeight w:val="2402"/>
        </w:trPr>
        <w:tc>
          <w:tcPr>
            <w:tcW w:w="9350" w:type="dxa"/>
            <w:gridSpan w:val="3"/>
          </w:tcPr>
          <w:p w:rsidR="001402B4" w:rsidRDefault="001402B4" w:rsidP="009E577A">
            <w:pPr>
              <w:pStyle w:val="NoSpacing"/>
              <w:rPr>
                <w:b/>
              </w:rPr>
            </w:pPr>
            <w:r>
              <w:rPr>
                <w:b/>
                <w:noProof/>
              </w:rPr>
              <w:drawing>
                <wp:inline distT="0" distB="0" distL="0" distR="0">
                  <wp:extent cx="5942744" cy="1511935"/>
                  <wp:effectExtent l="0" t="0" r="1270" b="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generated with high confidence">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5942744" cy="1511935"/>
                          </a:xfrm>
                          <a:prstGeom prst="rect">
                            <a:avLst/>
                          </a:prstGeom>
                        </pic:spPr>
                      </pic:pic>
                    </a:graphicData>
                  </a:graphic>
                </wp:inline>
              </w:drawing>
            </w:r>
          </w:p>
        </w:tc>
      </w:tr>
      <w:tr w:rsidR="001402B4" w:rsidTr="00EC6677">
        <w:tc>
          <w:tcPr>
            <w:tcW w:w="9350" w:type="dxa"/>
            <w:gridSpan w:val="3"/>
          </w:tcPr>
          <w:p w:rsidR="001402B4" w:rsidRPr="001402B4" w:rsidRDefault="001402B4" w:rsidP="001402B4">
            <w:pPr>
              <w:pStyle w:val="NoSpacing"/>
              <w:spacing w:after="120"/>
              <w:rPr>
                <w:rFonts w:ascii="Helvetica" w:hAnsi="Helvetica"/>
                <w:sz w:val="16"/>
              </w:rPr>
            </w:pPr>
            <w:r w:rsidRPr="001402B4">
              <w:rPr>
                <w:rFonts w:ascii="Helvetica" w:hAnsi="Helvetica"/>
                <w:sz w:val="16"/>
              </w:rPr>
              <w:t>Celebrating 50 years, the Spokane Clean Air Agency looks back and is amazed how commuters like you have helped the air quality in the Northwest by choosing to Commute Smart. Since June 2003, over 197,561,456 miles have been eliminated from our roadways helping to reduce traffic congestion, fuel consumption and air pollution. Those efforts have helped make the Northwest a better place to live, play and commute!</w:t>
            </w:r>
          </w:p>
          <w:p w:rsidR="001402B4" w:rsidRPr="001402B4" w:rsidRDefault="001402B4" w:rsidP="001402B4">
            <w:pPr>
              <w:pStyle w:val="NoSpacing"/>
              <w:spacing w:after="120"/>
              <w:rPr>
                <w:rFonts w:ascii="Helvetica" w:hAnsi="Helvetica"/>
                <w:sz w:val="16"/>
              </w:rPr>
            </w:pPr>
            <w:r w:rsidRPr="001402B4">
              <w:rPr>
                <w:rFonts w:ascii="Helvetica" w:hAnsi="Helvetica"/>
                <w:sz w:val="16"/>
              </w:rPr>
              <w:t>Help make the difference! Use a commute alternative like riding the bus, sharing the ride, walking, bicycling or teleworking just once a week, track it on you commute calendar by end of day Sunday and you could WIN $100! Every week is a new chance to WIN!</w:t>
            </w:r>
          </w:p>
          <w:p w:rsidR="001402B4" w:rsidRPr="00A96C64" w:rsidRDefault="001402B4" w:rsidP="001402B4">
            <w:pPr>
              <w:pStyle w:val="NoSpacing"/>
              <w:rPr>
                <w:rFonts w:ascii="Open Sans" w:hAnsi="Open Sans" w:cs="Open Sans"/>
                <w:sz w:val="16"/>
              </w:rPr>
            </w:pPr>
            <w:r w:rsidRPr="001402B4">
              <w:rPr>
                <w:rFonts w:ascii="Helvetica" w:hAnsi="Helvetica"/>
                <w:sz w:val="16"/>
              </w:rPr>
              <w:t>For more information contact me &lt;name&gt;, your ETC!</w:t>
            </w:r>
          </w:p>
        </w:tc>
      </w:tr>
      <w:tr w:rsidR="001402B4" w:rsidTr="00EC6677">
        <w:tc>
          <w:tcPr>
            <w:tcW w:w="1165" w:type="dxa"/>
            <w:vAlign w:val="bottom"/>
          </w:tcPr>
          <w:p w:rsidR="001402B4" w:rsidRDefault="001402B4" w:rsidP="009E577A">
            <w:pPr>
              <w:pStyle w:val="NoSpacing"/>
              <w:rPr>
                <w:b/>
              </w:rPr>
            </w:pPr>
            <w:r>
              <w:rPr>
                <w:b/>
                <w:noProof/>
              </w:rPr>
              <w:drawing>
                <wp:inline distT="0" distB="0" distL="0" distR="0" wp14:anchorId="2AAD2B1B" wp14:editId="505B7D01">
                  <wp:extent cx="818985" cy="297490"/>
                  <wp:effectExtent l="0" t="0" r="635" b="7620"/>
                  <wp:docPr id="7" name="Picture 7" descr="\\spokanecounty.org\Engineers\CTR\CTR Logos\CSNW Logo Horizontal Color.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okanecounty.org\Engineers\CTR\CTR Logos\CSNW Logo Horizontal Color.png">
                            <a:hlinkClick r:id="rId6"/>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5132" cy="303355"/>
                          </a:xfrm>
                          <a:prstGeom prst="rect">
                            <a:avLst/>
                          </a:prstGeom>
                          <a:noFill/>
                          <a:ln>
                            <a:noFill/>
                          </a:ln>
                        </pic:spPr>
                      </pic:pic>
                    </a:graphicData>
                  </a:graphic>
                </wp:inline>
              </w:drawing>
            </w:r>
          </w:p>
        </w:tc>
        <w:tc>
          <w:tcPr>
            <w:tcW w:w="6113" w:type="dxa"/>
            <w:vAlign w:val="bottom"/>
          </w:tcPr>
          <w:p w:rsidR="001402B4" w:rsidRPr="00564BF4" w:rsidRDefault="001402B4" w:rsidP="009E577A">
            <w:pPr>
              <w:pStyle w:val="NoSpacing"/>
              <w:spacing w:after="120"/>
              <w:jc w:val="center"/>
              <w:rPr>
                <w:rFonts w:ascii="Helvetica" w:hAnsi="Helvetica" w:cs="Open Sans"/>
              </w:rPr>
            </w:pPr>
            <w:hyperlink r:id="rId9" w:history="1">
              <w:r w:rsidRPr="001402B4">
                <w:rPr>
                  <w:rStyle w:val="Hyperlink"/>
                  <w:rFonts w:ascii="Helvetica" w:hAnsi="Helvetica" w:cs="Open Sans"/>
                  <w:color w:val="365F91" w:themeColor="accent1" w:themeShade="BF"/>
                  <w:sz w:val="16"/>
                </w:rPr>
                <w:t>CommuteSmartNW.org</w:t>
              </w:r>
            </w:hyperlink>
            <w:r w:rsidRPr="001402B4">
              <w:rPr>
                <w:rFonts w:ascii="Helvetica" w:hAnsi="Helvetica" w:cs="Open Sans"/>
                <w:color w:val="365F91" w:themeColor="accent1" w:themeShade="BF"/>
                <w:sz w:val="16"/>
              </w:rPr>
              <w:t xml:space="preserve"> | </w:t>
            </w:r>
            <w:hyperlink r:id="rId10" w:history="1">
              <w:r w:rsidRPr="001402B4">
                <w:rPr>
                  <w:rStyle w:val="Hyperlink"/>
                  <w:rFonts w:ascii="Helvetica" w:hAnsi="Helvetica" w:cs="Open Sans"/>
                  <w:color w:val="365F91" w:themeColor="accent1" w:themeShade="BF"/>
                  <w:sz w:val="16"/>
                </w:rPr>
                <w:t>CommuteFinderNW.com</w:t>
              </w:r>
            </w:hyperlink>
            <w:r w:rsidRPr="001402B4">
              <w:rPr>
                <w:rFonts w:ascii="Helvetica" w:hAnsi="Helvetica" w:cs="Open Sans"/>
                <w:color w:val="365F91" w:themeColor="accent1" w:themeShade="BF"/>
                <w:sz w:val="16"/>
              </w:rPr>
              <w:t xml:space="preserve"> | </w:t>
            </w:r>
            <w:hyperlink r:id="rId11" w:history="1">
              <w:r w:rsidRPr="001402B4">
                <w:rPr>
                  <w:rStyle w:val="Hyperlink"/>
                  <w:rFonts w:ascii="Helvetica" w:hAnsi="Helvetica" w:cs="Open Sans"/>
                  <w:color w:val="365F91" w:themeColor="accent1" w:themeShade="BF"/>
                  <w:sz w:val="16"/>
                </w:rPr>
                <w:t>SpokaneCleanAir.org</w:t>
              </w:r>
            </w:hyperlink>
          </w:p>
        </w:tc>
        <w:tc>
          <w:tcPr>
            <w:tcW w:w="2072" w:type="dxa"/>
            <w:vAlign w:val="bottom"/>
          </w:tcPr>
          <w:p w:rsidR="001402B4" w:rsidRDefault="001402B4" w:rsidP="009E577A">
            <w:pPr>
              <w:pStyle w:val="NoSpacing"/>
              <w:jc w:val="right"/>
              <w:rPr>
                <w:b/>
              </w:rPr>
            </w:pPr>
            <w:r>
              <w:rPr>
                <w:rFonts w:ascii="Helvetica" w:hAnsi="Helvetica" w:cs="Open Sans"/>
                <w:noProof/>
                <w:sz w:val="16"/>
              </w:rPr>
              <w:drawing>
                <wp:inline distT="0" distB="0" distL="0" distR="0" wp14:anchorId="60D7732B" wp14:editId="446A105D">
                  <wp:extent cx="357809" cy="376055"/>
                  <wp:effectExtent l="0" t="0" r="4445" b="5080"/>
                  <wp:docPr id="8" name="Picture 8" descr="\\spokanecounty.org\Engineers\CTR\Graphics &amp; Logos\Worksite logos\Clean Air Agency Logos\SRCLA 50 year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pokanecounty.org\Engineers\CTR\Graphics &amp; Logos\Worksite logos\Clean Air Agency Logos\SRCLA 50 years.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38" cy="413816"/>
                          </a:xfrm>
                          <a:prstGeom prst="rect">
                            <a:avLst/>
                          </a:prstGeom>
                          <a:noFill/>
                          <a:ln>
                            <a:noFill/>
                          </a:ln>
                        </pic:spPr>
                      </pic:pic>
                    </a:graphicData>
                  </a:graphic>
                </wp:inline>
              </w:drawing>
            </w:r>
            <w:r>
              <w:rPr>
                <w:b/>
              </w:rPr>
              <w:t xml:space="preserve">  </w:t>
            </w:r>
            <w:r>
              <w:rPr>
                <w:b/>
                <w:noProof/>
              </w:rPr>
              <w:t xml:space="preserve"> </w:t>
            </w:r>
            <w:r>
              <w:rPr>
                <w:b/>
                <w:noProof/>
              </w:rPr>
              <w:drawing>
                <wp:inline distT="0" distB="0" distL="0" distR="0" wp14:anchorId="34028E29" wp14:editId="61149495">
                  <wp:extent cx="572494" cy="374595"/>
                  <wp:effectExtent l="0" t="0" r="0" b="6985"/>
                  <wp:docPr id="9" name="Picture 9" descr="Screen Clipp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lipping">
                            <a:hlinkClick r:id="rId1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260" cy="391454"/>
                          </a:xfrm>
                          <a:prstGeom prst="rect">
                            <a:avLst/>
                          </a:prstGeom>
                        </pic:spPr>
                      </pic:pic>
                    </a:graphicData>
                  </a:graphic>
                </wp:inline>
              </w:drawing>
            </w:r>
          </w:p>
        </w:tc>
      </w:tr>
    </w:tbl>
    <w:p w:rsidR="00DA3246" w:rsidRDefault="00DA3246" w:rsidP="00B37645">
      <w:pPr>
        <w:pStyle w:val="NoSpacing"/>
      </w:pPr>
    </w:p>
    <w:p w:rsidR="000425E2" w:rsidRDefault="000425E2" w:rsidP="00B37645">
      <w:pPr>
        <w:pStyle w:val="NoSpacing"/>
      </w:pPr>
    </w:p>
    <w:p w:rsidR="000425E2" w:rsidRDefault="000425E2" w:rsidP="00B37645">
      <w:pPr>
        <w:pStyle w:val="NoSpacing"/>
      </w:pPr>
    </w:p>
    <w:p w:rsidR="000425E2" w:rsidRPr="001402B4" w:rsidRDefault="000425E2" w:rsidP="000425E2">
      <w:pPr>
        <w:pStyle w:val="NoSpacing"/>
        <w:spacing w:after="120"/>
        <w:rPr>
          <w:b/>
          <w:sz w:val="28"/>
        </w:rPr>
      </w:pPr>
      <w:r w:rsidRPr="001402B4">
        <w:rPr>
          <w:b/>
          <w:sz w:val="28"/>
        </w:rPr>
        <w:t>Subject Line: Commute Smart and Celebrate 50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0"/>
        <w:gridCol w:w="6113"/>
        <w:gridCol w:w="1957"/>
      </w:tblGrid>
      <w:tr w:rsidR="000425E2" w:rsidTr="009E577A">
        <w:trPr>
          <w:trHeight w:val="2402"/>
        </w:trPr>
        <w:tc>
          <w:tcPr>
            <w:tcW w:w="9350" w:type="dxa"/>
            <w:gridSpan w:val="3"/>
          </w:tcPr>
          <w:p w:rsidR="000425E2" w:rsidRDefault="000425E2" w:rsidP="009E577A">
            <w:pPr>
              <w:pStyle w:val="NoSpacing"/>
              <w:rPr>
                <w:b/>
              </w:rPr>
            </w:pPr>
            <w:r>
              <w:rPr>
                <w:b/>
                <w:noProof/>
              </w:rPr>
              <w:drawing>
                <wp:inline distT="0" distB="0" distL="0" distR="0" wp14:anchorId="5186723C" wp14:editId="2DD936C6">
                  <wp:extent cx="5943600" cy="1511935"/>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pic:nvPicPr>
                        <pic:blipFill>
                          <a:blip r:embed="rId14">
                            <a:extLst>
                              <a:ext uri="{28A0092B-C50C-407E-A947-70E740481C1C}">
                                <a14:useLocalDpi xmlns:a14="http://schemas.microsoft.com/office/drawing/2010/main" val="0"/>
                              </a:ext>
                            </a:extLst>
                          </a:blip>
                          <a:stretch>
                            <a:fillRect/>
                          </a:stretch>
                        </pic:blipFill>
                        <pic:spPr>
                          <a:xfrm>
                            <a:off x="0" y="0"/>
                            <a:ext cx="5943600" cy="1511935"/>
                          </a:xfrm>
                          <a:prstGeom prst="rect">
                            <a:avLst/>
                          </a:prstGeom>
                        </pic:spPr>
                      </pic:pic>
                    </a:graphicData>
                  </a:graphic>
                </wp:inline>
              </w:drawing>
            </w:r>
          </w:p>
        </w:tc>
      </w:tr>
      <w:tr w:rsidR="000425E2" w:rsidTr="009E577A">
        <w:tc>
          <w:tcPr>
            <w:tcW w:w="9350" w:type="dxa"/>
            <w:gridSpan w:val="3"/>
          </w:tcPr>
          <w:p w:rsidR="000425E2" w:rsidRPr="001402B4" w:rsidRDefault="000425E2" w:rsidP="009E577A">
            <w:pPr>
              <w:pStyle w:val="NoSpacing"/>
              <w:spacing w:after="120"/>
              <w:rPr>
                <w:rFonts w:ascii="Helvetica" w:hAnsi="Helvetica" w:cs="Open Sans"/>
                <w:sz w:val="16"/>
              </w:rPr>
            </w:pPr>
            <w:r w:rsidRPr="001402B4">
              <w:rPr>
                <w:rFonts w:ascii="Helvetica" w:hAnsi="Helvetica" w:cs="Open Sans"/>
                <w:sz w:val="16"/>
              </w:rPr>
              <w:t>Commute Smart for Clean Air and celebrate 50 years of the Spokane Regional Clean Air Agency working with you for clean air</w:t>
            </w:r>
            <w:r>
              <w:rPr>
                <w:rFonts w:ascii="Helvetica" w:hAnsi="Helvetica" w:cs="Open Sans"/>
                <w:sz w:val="16"/>
              </w:rPr>
              <w:t>.</w:t>
            </w:r>
            <w:r w:rsidRPr="001402B4">
              <w:rPr>
                <w:rFonts w:ascii="Helvetica" w:hAnsi="Helvetica" w:cs="Open Sans"/>
                <w:sz w:val="16"/>
              </w:rPr>
              <w:t xml:space="preserve"> </w:t>
            </w:r>
            <w:r>
              <w:rPr>
                <w:rFonts w:ascii="Helvetica" w:hAnsi="Helvetica" w:cs="Open Sans"/>
                <w:sz w:val="16"/>
              </w:rPr>
              <w:t>I</w:t>
            </w:r>
            <w:r w:rsidRPr="001402B4">
              <w:rPr>
                <w:rFonts w:ascii="Helvetica" w:hAnsi="Helvetica" w:cs="Open Sans"/>
                <w:sz w:val="16"/>
              </w:rPr>
              <w:t xml:space="preserve">t could </w:t>
            </w:r>
            <w:r w:rsidRPr="000425E2">
              <w:rPr>
                <w:rFonts w:ascii="Helvetica" w:hAnsi="Helvetica" w:cs="Open Sans"/>
                <w:b/>
                <w:sz w:val="16"/>
              </w:rPr>
              <w:t>make you a $100 WINNER</w:t>
            </w:r>
            <w:r w:rsidRPr="001402B4">
              <w:rPr>
                <w:rFonts w:ascii="Helvetica" w:hAnsi="Helvetica" w:cs="Open Sans"/>
                <w:sz w:val="16"/>
              </w:rPr>
              <w:t>!</w:t>
            </w:r>
          </w:p>
          <w:p w:rsidR="000425E2" w:rsidRPr="001402B4" w:rsidRDefault="000425E2" w:rsidP="009E577A">
            <w:pPr>
              <w:pStyle w:val="NoSpacing"/>
              <w:spacing w:after="120"/>
              <w:rPr>
                <w:rFonts w:ascii="Helvetica" w:hAnsi="Helvetica" w:cs="Open Sans"/>
                <w:sz w:val="16"/>
              </w:rPr>
            </w:pPr>
            <w:r w:rsidRPr="001402B4">
              <w:rPr>
                <w:rFonts w:ascii="Helvetica" w:hAnsi="Helvetica" w:cs="Open Sans"/>
                <w:sz w:val="16"/>
              </w:rPr>
              <w:t>At their beginning in 1969, there were over 170,000 vehicles in Spokane County. Today, over 300,</w:t>
            </w:r>
            <w:r w:rsidRPr="000425E2">
              <w:rPr>
                <w:rFonts w:ascii="Helvetica" w:hAnsi="Helvetica" w:cs="Open Sans"/>
                <w:sz w:val="16"/>
              </w:rPr>
              <w:t>0</w:t>
            </w:r>
            <w:r w:rsidRPr="000425E2">
              <w:rPr>
                <w:rFonts w:ascii="Helvetica" w:hAnsi="Helvetica" w:cs="Open Sans"/>
                <w:sz w:val="16"/>
              </w:rPr>
              <w:t>00</w:t>
            </w:r>
            <w:r w:rsidRPr="001402B4">
              <w:rPr>
                <w:rFonts w:ascii="Helvetica" w:hAnsi="Helvetica" w:cs="Open Sans"/>
                <w:sz w:val="16"/>
              </w:rPr>
              <w:t xml:space="preserve"> vehicles travel our roads creating congestion and while today’s vehicles emit significantly less pollution than their 1969 pre</w:t>
            </w:r>
            <w:bookmarkStart w:id="0" w:name="_GoBack"/>
            <w:bookmarkEnd w:id="0"/>
            <w:r w:rsidRPr="001402B4">
              <w:rPr>
                <w:rFonts w:ascii="Helvetica" w:hAnsi="Helvetica" w:cs="Open Sans"/>
                <w:sz w:val="16"/>
              </w:rPr>
              <w:t>decessors, they continue to be</w:t>
            </w:r>
            <w:r>
              <w:rPr>
                <w:rFonts w:ascii="Helvetica" w:hAnsi="Helvetica" w:cs="Open Sans"/>
                <w:sz w:val="16"/>
              </w:rPr>
              <w:t xml:space="preserve"> the</w:t>
            </w:r>
            <w:r w:rsidRPr="001402B4">
              <w:rPr>
                <w:rFonts w:ascii="Helvetica" w:hAnsi="Helvetica" w:cs="Open Sans"/>
                <w:sz w:val="16"/>
              </w:rPr>
              <w:t xml:space="preserve"> largest source of air pollution. So, when you choose to Commute Smart by sharing the ride, walking, bicycling, riding the bus or teleworking, you’re choosing better air quality for </w:t>
            </w:r>
            <w:proofErr w:type="spellStart"/>
            <w:r>
              <w:rPr>
                <w:rFonts w:ascii="Helvetica" w:hAnsi="Helvetica" w:cs="Open Sans"/>
                <w:sz w:val="16"/>
              </w:rPr>
              <w:t>our</w:t>
            </w:r>
            <w:proofErr w:type="spellEnd"/>
            <w:r>
              <w:rPr>
                <w:rFonts w:ascii="Helvetica" w:hAnsi="Helvetica" w:cs="Open Sans"/>
                <w:sz w:val="16"/>
              </w:rPr>
              <w:t xml:space="preserve"> community</w:t>
            </w:r>
            <w:r w:rsidRPr="001402B4">
              <w:rPr>
                <w:rFonts w:ascii="Helvetica" w:hAnsi="Helvetica" w:cs="Open Sans"/>
                <w:sz w:val="16"/>
              </w:rPr>
              <w:t>.</w:t>
            </w:r>
          </w:p>
          <w:p w:rsidR="000425E2" w:rsidRPr="00A96C64" w:rsidRDefault="000425E2" w:rsidP="009E577A">
            <w:pPr>
              <w:pStyle w:val="NoSpacing"/>
              <w:rPr>
                <w:rFonts w:ascii="Open Sans" w:hAnsi="Open Sans" w:cs="Open Sans"/>
                <w:sz w:val="16"/>
              </w:rPr>
            </w:pPr>
            <w:r w:rsidRPr="001402B4">
              <w:rPr>
                <w:rFonts w:ascii="Helvetica" w:hAnsi="Helvetica" w:cs="Open Sans"/>
                <w:sz w:val="16"/>
              </w:rPr>
              <w:t xml:space="preserve">Use a commute alternative 1X, track it </w:t>
            </w:r>
            <w:r>
              <w:rPr>
                <w:rFonts w:ascii="Helvetica" w:hAnsi="Helvetica" w:cs="Open Sans"/>
                <w:sz w:val="16"/>
              </w:rPr>
              <w:t xml:space="preserve">on </w:t>
            </w:r>
            <w:r w:rsidRPr="001402B4">
              <w:rPr>
                <w:rFonts w:ascii="Helvetica" w:hAnsi="Helvetica" w:cs="Open Sans"/>
                <w:sz w:val="16"/>
              </w:rPr>
              <w:t xml:space="preserve">CommuteSmartNW.org by end of day Sunday and you could WIN a $100. Every week is a new chance to WIN! For more information contact me </w:t>
            </w:r>
            <w:r w:rsidRPr="001402B4">
              <w:rPr>
                <w:rFonts w:ascii="Helvetica" w:hAnsi="Helvetica" w:cs="Open Sans"/>
                <w:sz w:val="16"/>
                <w:highlight w:val="yellow"/>
              </w:rPr>
              <w:t>&lt;name&gt;,</w:t>
            </w:r>
            <w:r w:rsidRPr="001402B4">
              <w:rPr>
                <w:rFonts w:ascii="Helvetica" w:hAnsi="Helvetica" w:cs="Open Sans"/>
                <w:sz w:val="16"/>
              </w:rPr>
              <w:t xml:space="preserve"> your ETC!</w:t>
            </w:r>
          </w:p>
        </w:tc>
      </w:tr>
      <w:tr w:rsidR="000425E2" w:rsidTr="009E577A">
        <w:tc>
          <w:tcPr>
            <w:tcW w:w="1165" w:type="dxa"/>
            <w:vAlign w:val="bottom"/>
          </w:tcPr>
          <w:p w:rsidR="000425E2" w:rsidRDefault="000425E2" w:rsidP="009E577A">
            <w:pPr>
              <w:pStyle w:val="NoSpacing"/>
              <w:rPr>
                <w:b/>
              </w:rPr>
            </w:pPr>
            <w:r>
              <w:rPr>
                <w:b/>
                <w:noProof/>
              </w:rPr>
              <w:drawing>
                <wp:inline distT="0" distB="0" distL="0" distR="0" wp14:anchorId="01170EA5" wp14:editId="6C9972B5">
                  <wp:extent cx="818985" cy="297490"/>
                  <wp:effectExtent l="0" t="0" r="635" b="7620"/>
                  <wp:docPr id="2" name="Picture 2" descr="\\spokanecounty.org\Engineers\CTR\CTR Logos\CSNW Logo Horizontal Color.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okanecounty.org\Engineers\CTR\CTR Logos\CSNW Logo Horizontal Color.png">
                            <a:hlinkClick r:id="rId6"/>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5132" cy="303355"/>
                          </a:xfrm>
                          <a:prstGeom prst="rect">
                            <a:avLst/>
                          </a:prstGeom>
                          <a:noFill/>
                          <a:ln>
                            <a:noFill/>
                          </a:ln>
                        </pic:spPr>
                      </pic:pic>
                    </a:graphicData>
                  </a:graphic>
                </wp:inline>
              </w:drawing>
            </w:r>
          </w:p>
        </w:tc>
        <w:tc>
          <w:tcPr>
            <w:tcW w:w="6113" w:type="dxa"/>
            <w:vAlign w:val="bottom"/>
          </w:tcPr>
          <w:p w:rsidR="000425E2" w:rsidRPr="00564BF4" w:rsidRDefault="000425E2" w:rsidP="009E577A">
            <w:pPr>
              <w:pStyle w:val="NoSpacing"/>
              <w:spacing w:after="120"/>
              <w:jc w:val="center"/>
              <w:rPr>
                <w:rFonts w:ascii="Helvetica" w:hAnsi="Helvetica" w:cs="Open Sans"/>
              </w:rPr>
            </w:pPr>
            <w:hyperlink r:id="rId15" w:history="1">
              <w:r w:rsidRPr="001402B4">
                <w:rPr>
                  <w:rStyle w:val="Hyperlink"/>
                  <w:rFonts w:ascii="Helvetica" w:hAnsi="Helvetica" w:cs="Open Sans"/>
                  <w:color w:val="365F91" w:themeColor="accent1" w:themeShade="BF"/>
                  <w:sz w:val="16"/>
                </w:rPr>
                <w:t>CommuteSmartNW.org</w:t>
              </w:r>
            </w:hyperlink>
            <w:r w:rsidRPr="001402B4">
              <w:rPr>
                <w:rFonts w:ascii="Helvetica" w:hAnsi="Helvetica" w:cs="Open Sans"/>
                <w:color w:val="365F91" w:themeColor="accent1" w:themeShade="BF"/>
                <w:sz w:val="16"/>
              </w:rPr>
              <w:t xml:space="preserve"> | </w:t>
            </w:r>
            <w:hyperlink r:id="rId16" w:history="1">
              <w:r w:rsidRPr="001402B4">
                <w:rPr>
                  <w:rStyle w:val="Hyperlink"/>
                  <w:rFonts w:ascii="Helvetica" w:hAnsi="Helvetica" w:cs="Open Sans"/>
                  <w:color w:val="365F91" w:themeColor="accent1" w:themeShade="BF"/>
                  <w:sz w:val="16"/>
                </w:rPr>
                <w:t>CommuteFinderNW.com</w:t>
              </w:r>
            </w:hyperlink>
            <w:r w:rsidRPr="001402B4">
              <w:rPr>
                <w:rFonts w:ascii="Helvetica" w:hAnsi="Helvetica" w:cs="Open Sans"/>
                <w:color w:val="365F91" w:themeColor="accent1" w:themeShade="BF"/>
                <w:sz w:val="16"/>
              </w:rPr>
              <w:t xml:space="preserve"> | </w:t>
            </w:r>
            <w:hyperlink r:id="rId17" w:history="1">
              <w:r w:rsidRPr="001402B4">
                <w:rPr>
                  <w:rStyle w:val="Hyperlink"/>
                  <w:rFonts w:ascii="Helvetica" w:hAnsi="Helvetica" w:cs="Open Sans"/>
                  <w:color w:val="365F91" w:themeColor="accent1" w:themeShade="BF"/>
                  <w:sz w:val="16"/>
                </w:rPr>
                <w:t>SpokaneCleanAir.org</w:t>
              </w:r>
            </w:hyperlink>
          </w:p>
        </w:tc>
        <w:tc>
          <w:tcPr>
            <w:tcW w:w="2072" w:type="dxa"/>
            <w:vAlign w:val="bottom"/>
          </w:tcPr>
          <w:p w:rsidR="000425E2" w:rsidRDefault="000425E2" w:rsidP="009E577A">
            <w:pPr>
              <w:pStyle w:val="NoSpacing"/>
              <w:jc w:val="right"/>
              <w:rPr>
                <w:b/>
              </w:rPr>
            </w:pPr>
            <w:r>
              <w:rPr>
                <w:rFonts w:ascii="Helvetica" w:hAnsi="Helvetica" w:cs="Open Sans"/>
                <w:noProof/>
                <w:sz w:val="16"/>
              </w:rPr>
              <w:drawing>
                <wp:inline distT="0" distB="0" distL="0" distR="0" wp14:anchorId="55D26E62" wp14:editId="04E188E3">
                  <wp:extent cx="357809" cy="376055"/>
                  <wp:effectExtent l="0" t="0" r="4445" b="5080"/>
                  <wp:docPr id="3" name="Picture 3" descr="\\spokanecounty.org\Engineers\CTR\Graphics &amp; Logos\Worksite logos\Clean Air Agency Logos\SRCLA 50 years.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pokanecounty.org\Engineers\CTR\Graphics &amp; Logos\Worksite logos\Clean Air Agency Logos\SRCLA 50 years.png">
                            <a:hlinkClick r:id="rId17"/>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38" cy="413816"/>
                          </a:xfrm>
                          <a:prstGeom prst="rect">
                            <a:avLst/>
                          </a:prstGeom>
                          <a:noFill/>
                          <a:ln>
                            <a:noFill/>
                          </a:ln>
                        </pic:spPr>
                      </pic:pic>
                    </a:graphicData>
                  </a:graphic>
                </wp:inline>
              </w:drawing>
            </w:r>
            <w:r>
              <w:rPr>
                <w:b/>
              </w:rPr>
              <w:t xml:space="preserve">  </w:t>
            </w:r>
            <w:r>
              <w:rPr>
                <w:b/>
                <w:noProof/>
              </w:rPr>
              <w:t xml:space="preserve"> </w:t>
            </w:r>
            <w:r>
              <w:rPr>
                <w:b/>
                <w:noProof/>
              </w:rPr>
              <w:drawing>
                <wp:inline distT="0" distB="0" distL="0" distR="0" wp14:anchorId="5B4D136D" wp14:editId="36EF27D2">
                  <wp:extent cx="572494" cy="374595"/>
                  <wp:effectExtent l="0" t="0" r="0" b="6985"/>
                  <wp:docPr id="5" name="Picture 5" descr="Screen Clipp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Clipping">
                            <a:hlinkClick r:id="rId17"/>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260" cy="391454"/>
                          </a:xfrm>
                          <a:prstGeom prst="rect">
                            <a:avLst/>
                          </a:prstGeom>
                        </pic:spPr>
                      </pic:pic>
                    </a:graphicData>
                  </a:graphic>
                </wp:inline>
              </w:drawing>
            </w:r>
          </w:p>
        </w:tc>
      </w:tr>
    </w:tbl>
    <w:p w:rsidR="000425E2" w:rsidRDefault="000425E2" w:rsidP="00B37645">
      <w:pPr>
        <w:pStyle w:val="NoSpacing"/>
      </w:pPr>
    </w:p>
    <w:sectPr w:rsidR="000425E2" w:rsidSect="00EC6677">
      <w:headerReference w:type="default" r:id="rId18"/>
      <w:footerReference w:type="default" r:id="rId19"/>
      <w:pgSz w:w="12240" w:h="15840"/>
      <w:pgMar w:top="199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2B4" w:rsidRDefault="001402B4" w:rsidP="001402B4">
      <w:pPr>
        <w:spacing w:after="0" w:line="240" w:lineRule="auto"/>
      </w:pPr>
      <w:r>
        <w:separator/>
      </w:r>
    </w:p>
  </w:endnote>
  <w:endnote w:type="continuationSeparator" w:id="0">
    <w:p w:rsidR="001402B4" w:rsidRDefault="001402B4" w:rsidP="00140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Open Sans">
    <w:panose1 w:val="020B0606030504020204"/>
    <w:charset w:val="00"/>
    <w:family w:val="swiss"/>
    <w:pitch w:val="variable"/>
    <w:sig w:usb0="E00002EF" w:usb1="4000205B" w:usb2="00000028"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677" w:rsidRDefault="00EC6677" w:rsidP="00EC6677">
    <w:pPr>
      <w:pStyle w:val="Footer"/>
      <w:jc w:val="center"/>
    </w:pPr>
    <w:hyperlink r:id="rId1" w:history="1">
      <w:r w:rsidRPr="00EC6677">
        <w:rPr>
          <w:rStyle w:val="Hyperlink"/>
        </w:rPr>
        <w:t>CommuteSmartNW.org</w:t>
      </w:r>
    </w:hyperlink>
    <w:r>
      <w:t xml:space="preserve"> | </w:t>
    </w:r>
    <w:hyperlink r:id="rId2" w:history="1">
      <w:r w:rsidRPr="00EC6677">
        <w:rPr>
          <w:rStyle w:val="Hyperlink"/>
        </w:rPr>
        <w:t>CommuteFinderNW.com</w:t>
      </w:r>
    </w:hyperlink>
    <w:r>
      <w:t xml:space="preserve"> | </w:t>
    </w:r>
    <w:hyperlink r:id="rId3" w:history="1">
      <w:r w:rsidRPr="00EC6677">
        <w:rPr>
          <w:rStyle w:val="Hyperlink"/>
        </w:rPr>
        <w:t>SpokaneCleanAir.org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2B4" w:rsidRDefault="001402B4" w:rsidP="001402B4">
      <w:pPr>
        <w:spacing w:after="0" w:line="240" w:lineRule="auto"/>
      </w:pPr>
      <w:r>
        <w:separator/>
      </w:r>
    </w:p>
  </w:footnote>
  <w:footnote w:type="continuationSeparator" w:id="0">
    <w:p w:rsidR="001402B4" w:rsidRDefault="001402B4" w:rsidP="00140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2B4" w:rsidRDefault="00B147EE" w:rsidP="00EC6677">
    <w:pPr>
      <w:pStyle w:val="Header"/>
      <w:rPr>
        <w:rFonts w:ascii="Franklin Gothic Heavy" w:hAnsi="Franklin Gothic Heavy"/>
      </w:rPr>
    </w:pPr>
    <w:r w:rsidRPr="00EC6677">
      <w:rPr>
        <w:rFonts w:ascii="Franklin Gothic Heavy" w:hAnsi="Franklin Gothic Heavy"/>
        <w:b/>
        <w:outline/>
        <w:noProof/>
        <w:color w:val="4BACC6"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anchor distT="0" distB="0" distL="114300" distR="114300" simplePos="0" relativeHeight="251658240" behindDoc="1" locked="0" layoutInCell="1" allowOverlap="1">
          <wp:simplePos x="0" y="0"/>
          <wp:positionH relativeFrom="margin">
            <wp:align>center</wp:align>
          </wp:positionH>
          <wp:positionV relativeFrom="paragraph">
            <wp:posOffset>-266948</wp:posOffset>
          </wp:positionV>
          <wp:extent cx="7345930" cy="1025719"/>
          <wp:effectExtent l="19050" t="19050" r="26670" b="22225"/>
          <wp:wrapNone/>
          <wp:docPr id="17"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844C4.tmp"/>
                  <pic:cNvPicPr/>
                </pic:nvPicPr>
                <pic:blipFill rotWithShape="1">
                  <a:blip r:embed="rId1">
                    <a:extLst>
                      <a:ext uri="{28A0092B-C50C-407E-A947-70E740481C1C}">
                        <a14:useLocalDpi xmlns:a14="http://schemas.microsoft.com/office/drawing/2010/main" val="0"/>
                      </a:ext>
                    </a:extLst>
                  </a:blip>
                  <a:srcRect t="38478" b="3099"/>
                  <a:stretch/>
                </pic:blipFill>
                <pic:spPr bwMode="auto">
                  <a:xfrm>
                    <a:off x="0" y="0"/>
                    <a:ext cx="7346486" cy="1025797"/>
                  </a:xfrm>
                  <a:prstGeom prst="rect">
                    <a:avLst/>
                  </a:prstGeom>
                  <a:ln>
                    <a:solidFill>
                      <a:schemeClr val="accent1">
                        <a:lumMod val="20000"/>
                        <a:lumOff val="8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677" w:rsidRPr="00EC6677">
      <w:rPr>
        <w:rFonts w:ascii="Franklin Gothic Heavy" w:hAnsi="Franklin Gothic Heavy"/>
        <w:b/>
        <w:outline/>
        <w:color w:val="4BACC6"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Commute Smart for Clean Air!</w:t>
    </w:r>
    <w:r w:rsidR="00EC6677" w:rsidRPr="00EC6677">
      <w:rPr>
        <w:rFonts w:ascii="Franklin Gothic Heavy" w:hAnsi="Franklin Gothic Heavy"/>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EC6677">
      <w:rPr>
        <w:rFonts w:ascii="Franklin Gothic Heavy" w:hAnsi="Franklin Gothic Heavy"/>
      </w:rPr>
      <w:tab/>
    </w:r>
  </w:p>
  <w:p w:rsidR="00EC6677" w:rsidRPr="00EC6677" w:rsidRDefault="00EC6677">
    <w:pPr>
      <w:pStyle w:val="Header"/>
      <w:rPr>
        <w:rFonts w:ascii="Franklin Gothic Medium Cond" w:hAnsi="Franklin Gothic Medium Cond"/>
        <w:color w:val="FFFFFF" w:themeColor="background1"/>
        <w14:shadow w14:blurRad="50800" w14:dist="38100" w14:dir="2700000" w14:sx="100000" w14:sy="100000" w14:kx="0" w14:ky="0" w14:algn="tl">
          <w14:srgbClr w14:val="000000">
            <w14:alpha w14:val="60000"/>
          </w14:srgbClr>
        </w14:shadow>
      </w:rPr>
    </w:pPr>
    <w:r w:rsidRPr="00EC6677">
      <w:rPr>
        <w:rFonts w:ascii="Franklin Gothic Medium Cond" w:hAnsi="Franklin Gothic Medium Cond"/>
        <w:color w:val="FFFFFF" w:themeColor="background1"/>
        <w14:shadow w14:blurRad="50800" w14:dist="38100" w14:dir="2700000" w14:sx="100000" w14:sy="100000" w14:kx="0" w14:ky="0" w14:algn="tl">
          <w14:srgbClr w14:val="000000">
            <w14:alpha w14:val="60000"/>
          </w14:srgbClr>
        </w14:shadow>
      </w:rPr>
      <w:t>Celebrating 50 Years of Spokane Regional Clean Air Agency working with you for clean air!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7D8"/>
    <w:rsid w:val="000425E2"/>
    <w:rsid w:val="00042856"/>
    <w:rsid w:val="000D22DD"/>
    <w:rsid w:val="00117268"/>
    <w:rsid w:val="001402B4"/>
    <w:rsid w:val="001D513C"/>
    <w:rsid w:val="0022718B"/>
    <w:rsid w:val="002620DF"/>
    <w:rsid w:val="00544D4E"/>
    <w:rsid w:val="00564BF4"/>
    <w:rsid w:val="005B7784"/>
    <w:rsid w:val="00723EFC"/>
    <w:rsid w:val="009D2B51"/>
    <w:rsid w:val="00A96C64"/>
    <w:rsid w:val="00AD7A1A"/>
    <w:rsid w:val="00B147EE"/>
    <w:rsid w:val="00B37645"/>
    <w:rsid w:val="00BB187D"/>
    <w:rsid w:val="00BB57D8"/>
    <w:rsid w:val="00BB6782"/>
    <w:rsid w:val="00C24936"/>
    <w:rsid w:val="00CA5272"/>
    <w:rsid w:val="00CB2CA5"/>
    <w:rsid w:val="00CE170A"/>
    <w:rsid w:val="00D41850"/>
    <w:rsid w:val="00DA3246"/>
    <w:rsid w:val="00DB4487"/>
    <w:rsid w:val="00E47BEC"/>
    <w:rsid w:val="00EC6677"/>
    <w:rsid w:val="00F8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02A01"/>
  <w15:docId w15:val="{07E24332-995E-4EB1-BF49-F59BC7F4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57D8"/>
    <w:pPr>
      <w:spacing w:after="0" w:line="240" w:lineRule="auto"/>
    </w:pPr>
  </w:style>
  <w:style w:type="paragraph" w:styleId="BalloonText">
    <w:name w:val="Balloon Text"/>
    <w:basedOn w:val="Normal"/>
    <w:link w:val="BalloonTextChar"/>
    <w:uiPriority w:val="99"/>
    <w:semiHidden/>
    <w:unhideWhenUsed/>
    <w:rsid w:val="00117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268"/>
    <w:rPr>
      <w:rFonts w:ascii="Segoe UI" w:hAnsi="Segoe UI" w:cs="Segoe UI"/>
      <w:sz w:val="18"/>
      <w:szCs w:val="18"/>
    </w:rPr>
  </w:style>
  <w:style w:type="table" w:styleId="TableGrid">
    <w:name w:val="Table Grid"/>
    <w:basedOn w:val="TableNormal"/>
    <w:uiPriority w:val="59"/>
    <w:rsid w:val="00A96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2B4"/>
    <w:rPr>
      <w:color w:val="0000FF" w:themeColor="hyperlink"/>
      <w:u w:val="single"/>
    </w:rPr>
  </w:style>
  <w:style w:type="character" w:styleId="UnresolvedMention">
    <w:name w:val="Unresolved Mention"/>
    <w:basedOn w:val="DefaultParagraphFont"/>
    <w:uiPriority w:val="99"/>
    <w:semiHidden/>
    <w:unhideWhenUsed/>
    <w:rsid w:val="001402B4"/>
    <w:rPr>
      <w:color w:val="808080"/>
      <w:shd w:val="clear" w:color="auto" w:fill="E6E6E6"/>
    </w:rPr>
  </w:style>
  <w:style w:type="paragraph" w:styleId="Header">
    <w:name w:val="header"/>
    <w:basedOn w:val="Normal"/>
    <w:link w:val="HeaderChar"/>
    <w:uiPriority w:val="99"/>
    <w:unhideWhenUsed/>
    <w:rsid w:val="00140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2B4"/>
  </w:style>
  <w:style w:type="paragraph" w:styleId="Footer">
    <w:name w:val="footer"/>
    <w:basedOn w:val="Normal"/>
    <w:link w:val="FooterChar"/>
    <w:uiPriority w:val="99"/>
    <w:unhideWhenUsed/>
    <w:rsid w:val="00140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34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SpokaneCleanAir.org" TargetMode="External"/><Relationship Id="rId2" Type="http://schemas.openxmlformats.org/officeDocument/2006/relationships/settings" Target="settings.xml"/><Relationship Id="rId16" Type="http://schemas.openxmlformats.org/officeDocument/2006/relationships/hyperlink" Target="http://www.commutesmartnw.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ommutesmartnw.org/" TargetMode="External"/><Relationship Id="rId11" Type="http://schemas.openxmlformats.org/officeDocument/2006/relationships/hyperlink" Target="http://www.SpokaneCleanAir.org" TargetMode="External"/><Relationship Id="rId5" Type="http://schemas.openxmlformats.org/officeDocument/2006/relationships/endnotes" Target="endnotes.xml"/><Relationship Id="rId15" Type="http://schemas.openxmlformats.org/officeDocument/2006/relationships/hyperlink" Target="http://www.commutesmartnw.org/" TargetMode="External"/><Relationship Id="rId10" Type="http://schemas.openxmlformats.org/officeDocument/2006/relationships/hyperlink" Target="http://www.commutesmartnw.com/"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commutesmartnw.org/"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SpokaneCleanAir.org" TargetMode="External"/><Relationship Id="rId2" Type="http://schemas.openxmlformats.org/officeDocument/2006/relationships/hyperlink" Target="http://www.commutefindernw.com/" TargetMode="External"/><Relationship Id="rId1" Type="http://schemas.openxmlformats.org/officeDocument/2006/relationships/hyperlink" Target="http://www.commutesmartnw.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May</dc:creator>
  <cp:keywords/>
  <dc:description/>
  <cp:lastModifiedBy>Norton, Billy</cp:lastModifiedBy>
  <cp:revision>4</cp:revision>
  <cp:lastPrinted>2019-03-01T18:53:00Z</cp:lastPrinted>
  <dcterms:created xsi:type="dcterms:W3CDTF">2019-03-01T18:55:00Z</dcterms:created>
  <dcterms:modified xsi:type="dcterms:W3CDTF">2019-03-01T19:16:00Z</dcterms:modified>
</cp:coreProperties>
</file>